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rPr>
          <w:rFonts w:ascii="Arial" w:cs="Arial" w:eastAsia="Arial" w:hAnsi="Arial"/>
          <w:i w:val="1"/>
          <w:color w:val="202020"/>
          <w:sz w:val="40"/>
          <w:szCs w:val="40"/>
        </w:rPr>
      </w:pPr>
      <w:bookmarkStart w:colFirst="0" w:colLast="0" w:name="_heading=h.luss38sfpr4u" w:id="0"/>
      <w:bookmarkEnd w:id="0"/>
      <w:r w:rsidDel="00000000" w:rsidR="00000000" w:rsidRPr="00000000">
        <w:rPr>
          <w:rFonts w:ascii="Zilla Slab SemiBold" w:cs="Zilla Slab SemiBold" w:eastAsia="Zilla Slab SemiBold" w:hAnsi="Zilla Slab SemiBold"/>
          <w:b w:val="0"/>
          <w:sz w:val="52"/>
          <w:szCs w:val="52"/>
        </w:rPr>
        <w:drawing>
          <wp:inline distB="114300" distT="114300" distL="114300" distR="114300">
            <wp:extent cx="1323975" cy="8667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39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2340"/>
        </w:tabs>
        <w:spacing w:after="0" w:line="240" w:lineRule="auto"/>
        <w:rPr>
          <w:rFonts w:ascii="Arial" w:cs="Arial" w:eastAsia="Arial" w:hAnsi="Arial"/>
          <w:i w:val="1"/>
          <w:color w:val="202020"/>
          <w:sz w:val="40"/>
          <w:szCs w:val="40"/>
        </w:rPr>
      </w:pPr>
      <w:r w:rsidDel="00000000" w:rsidR="00000000" w:rsidRPr="00000000">
        <w:rPr>
          <w:rFonts w:ascii="Arial" w:cs="Arial" w:eastAsia="Arial" w:hAnsi="Arial"/>
          <w:i w:val="1"/>
          <w:color w:val="202020"/>
          <w:sz w:val="40"/>
          <w:szCs w:val="40"/>
          <w:rtl w:val="0"/>
        </w:rPr>
        <w:t xml:space="preserve">College of Eastern Idaho Syllabus</w:t>
      </w:r>
    </w:p>
    <w:p w:rsidR="00000000" w:rsidDel="00000000" w:rsidP="00000000" w:rsidRDefault="00000000" w:rsidRPr="00000000" w14:paraId="00000003">
      <w:pPr>
        <w:tabs>
          <w:tab w:val="left" w:pos="234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tabs>
          <w:tab w:val="left" w:pos="2340"/>
        </w:tabs>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Course Number/Section: </w:t>
        <w:tab/>
      </w:r>
      <w:r w:rsidDel="00000000" w:rsidR="00000000" w:rsidRPr="00000000">
        <w:rPr>
          <w:rFonts w:ascii="Arial" w:cs="Arial" w:eastAsia="Arial" w:hAnsi="Arial"/>
          <w:sz w:val="18"/>
          <w:szCs w:val="18"/>
          <w:rtl w:val="0"/>
        </w:rPr>
        <w:t xml:space="preserve">PHIL 101 | Introduction to Philosophy | Credits: 3</w:t>
      </w:r>
    </w:p>
    <w:p w:rsidR="00000000" w:rsidDel="00000000" w:rsidP="00000000" w:rsidRDefault="00000000" w:rsidRPr="00000000" w14:paraId="00000005">
      <w:pPr>
        <w:tabs>
          <w:tab w:val="left" w:pos="2340"/>
        </w:tabs>
        <w:spacing w:after="0" w:lineRule="auto"/>
        <w:rPr>
          <w:rFonts w:ascii="Arial" w:cs="Arial" w:eastAsia="Arial" w:hAnsi="Arial"/>
          <w:b w:val="1"/>
          <w:sz w:val="18"/>
          <w:szCs w:val="18"/>
        </w:rPr>
      </w:pP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18"/>
          <w:szCs w:val="18"/>
          <w:rtl w:val="0"/>
        </w:rPr>
        <w:t xml:space="preserve">Course Date(s):</w:t>
        <w:tab/>
      </w:r>
      <w:r w:rsidDel="00000000" w:rsidR="00000000" w:rsidRPr="00000000">
        <w:rPr>
          <w:rFonts w:ascii="Arial" w:cs="Arial" w:eastAsia="Arial" w:hAnsi="Arial"/>
          <w:sz w:val="18"/>
          <w:szCs w:val="18"/>
          <w:rtl w:val="0"/>
        </w:rPr>
        <w:t xml:space="preserve">Fall 2020, 8/24/2020 through 12/11/2020</w:t>
        <w:br w:type="textWrapping"/>
        <w:br w:type="textWrapping"/>
      </w:r>
      <w:r w:rsidDel="00000000" w:rsidR="00000000" w:rsidRPr="00000000">
        <w:rPr>
          <w:rFonts w:ascii="Arial" w:cs="Arial" w:eastAsia="Arial" w:hAnsi="Arial"/>
          <w:b w:val="1"/>
          <w:sz w:val="18"/>
          <w:szCs w:val="18"/>
          <w:rtl w:val="0"/>
        </w:rPr>
        <w:t xml:space="preserve">Course Meeting Times:</w:t>
        <w:tab/>
      </w:r>
      <w:r w:rsidDel="00000000" w:rsidR="00000000" w:rsidRPr="00000000">
        <w:rPr>
          <w:rFonts w:ascii="Arial" w:cs="Arial" w:eastAsia="Arial" w:hAnsi="Arial"/>
          <w:sz w:val="18"/>
          <w:szCs w:val="18"/>
          <w:rtl w:val="0"/>
        </w:rPr>
        <w:t xml:space="preserve">MW 10:30 AM to 11:50 AM</w:t>
        <w:br w:type="textWrapping"/>
        <w:br w:type="textWrapping"/>
      </w:r>
      <w:r w:rsidDel="00000000" w:rsidR="00000000" w:rsidRPr="00000000">
        <w:rPr>
          <w:rFonts w:ascii="Arial" w:cs="Arial" w:eastAsia="Arial" w:hAnsi="Arial"/>
          <w:b w:val="1"/>
          <w:sz w:val="18"/>
          <w:szCs w:val="18"/>
          <w:rtl w:val="0"/>
        </w:rPr>
        <w:t xml:space="preserve">Course Location:</w:t>
        <w:tab/>
      </w:r>
      <w:r w:rsidDel="00000000" w:rsidR="00000000" w:rsidRPr="00000000">
        <w:rPr>
          <w:rFonts w:ascii="Arial" w:cs="Arial" w:eastAsia="Arial" w:hAnsi="Arial"/>
          <w:sz w:val="18"/>
          <w:szCs w:val="18"/>
          <w:rtl w:val="0"/>
        </w:rPr>
        <w:t xml:space="preserve">College of Eastern Idaho, Building 5, Room 525</w:t>
      </w:r>
      <w:r w:rsidDel="00000000" w:rsidR="00000000" w:rsidRPr="00000000">
        <w:rPr>
          <w:rFonts w:ascii="Arial" w:cs="Arial" w:eastAsia="Arial" w:hAnsi="Arial"/>
          <w:sz w:val="18"/>
          <w:szCs w:val="18"/>
          <w:rtl w:val="0"/>
        </w:rPr>
        <w:br w:type="textWrapping"/>
        <w:br w:type="textWrapping"/>
      </w:r>
      <w:r w:rsidDel="00000000" w:rsidR="00000000" w:rsidRPr="00000000">
        <w:rPr>
          <w:rFonts w:ascii="Arial" w:cs="Arial" w:eastAsia="Arial" w:hAnsi="Arial"/>
          <w:b w:val="1"/>
          <w:sz w:val="18"/>
          <w:szCs w:val="18"/>
          <w:rtl w:val="0"/>
        </w:rPr>
        <w:t xml:space="preserve">Instructor:</w:t>
      </w:r>
      <w:r w:rsidDel="00000000" w:rsidR="00000000" w:rsidRPr="00000000">
        <w:rPr>
          <w:rFonts w:ascii="Arial" w:cs="Arial" w:eastAsia="Arial" w:hAnsi="Arial"/>
          <w:sz w:val="18"/>
          <w:szCs w:val="18"/>
          <w:rtl w:val="0"/>
        </w:rPr>
        <w:t xml:space="preserve"> </w:t>
        <w:tab/>
      </w:r>
      <w:r w:rsidDel="00000000" w:rsidR="00000000" w:rsidRPr="00000000">
        <w:rPr>
          <w:rFonts w:ascii="Arial" w:cs="Arial" w:eastAsia="Arial" w:hAnsi="Arial"/>
          <w:b w:val="1"/>
          <w:sz w:val="18"/>
          <w:szCs w:val="18"/>
          <w:rtl w:val="0"/>
        </w:rPr>
        <w:t xml:space="preserve">Zachary Fruhling</w:t>
      </w:r>
    </w:p>
    <w:p w:rsidR="00000000" w:rsidDel="00000000" w:rsidP="00000000" w:rsidRDefault="00000000" w:rsidRPr="00000000" w14:paraId="00000006">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Email: </w:t>
      </w:r>
      <w:hyperlink r:id="rId8">
        <w:r w:rsidDel="00000000" w:rsidR="00000000" w:rsidRPr="00000000">
          <w:rPr>
            <w:rFonts w:ascii="Arial" w:cs="Arial" w:eastAsia="Arial" w:hAnsi="Arial"/>
            <w:color w:val="1155cc"/>
            <w:sz w:val="18"/>
            <w:szCs w:val="18"/>
            <w:u w:val="single"/>
            <w:rtl w:val="0"/>
          </w:rPr>
          <w:t xml:space="preserve">zachary.fruhling@cei.edu</w:t>
        </w:r>
      </w:hyperlink>
      <w:r w:rsidDel="00000000" w:rsidR="00000000" w:rsidRPr="00000000">
        <w:rPr>
          <w:rtl w:val="0"/>
        </w:rPr>
      </w:r>
    </w:p>
    <w:p w:rsidR="00000000" w:rsidDel="00000000" w:rsidP="00000000" w:rsidRDefault="00000000" w:rsidRPr="00000000" w14:paraId="00000007">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Email: </w:t>
      </w:r>
      <w:hyperlink r:id="rId9">
        <w:r w:rsidDel="00000000" w:rsidR="00000000" w:rsidRPr="00000000">
          <w:rPr>
            <w:rFonts w:ascii="Arial" w:cs="Arial" w:eastAsia="Arial" w:hAnsi="Arial"/>
            <w:color w:val="1155cc"/>
            <w:sz w:val="18"/>
            <w:szCs w:val="18"/>
            <w:u w:val="single"/>
            <w:rtl w:val="0"/>
          </w:rPr>
          <w:t xml:space="preserve">zacharyfruhling@gmail.com</w:t>
        </w:r>
      </w:hyperlink>
      <w:r w:rsidDel="00000000" w:rsidR="00000000" w:rsidRPr="00000000">
        <w:rPr>
          <w:rtl w:val="0"/>
        </w:rPr>
      </w:r>
    </w:p>
    <w:p w:rsidR="00000000" w:rsidDel="00000000" w:rsidP="00000000" w:rsidRDefault="00000000" w:rsidRPr="00000000" w14:paraId="00000008">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Phone: 831-331-6940</w:t>
      </w:r>
    </w:p>
    <w:p w:rsidR="00000000" w:rsidDel="00000000" w:rsidP="00000000" w:rsidRDefault="00000000" w:rsidRPr="00000000" w14:paraId="00000009">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Website: </w:t>
      </w:r>
      <w:hyperlink r:id="rId10">
        <w:r w:rsidDel="00000000" w:rsidR="00000000" w:rsidRPr="00000000">
          <w:rPr>
            <w:rFonts w:ascii="Arial" w:cs="Arial" w:eastAsia="Arial" w:hAnsi="Arial"/>
            <w:color w:val="1155cc"/>
            <w:sz w:val="18"/>
            <w:szCs w:val="18"/>
            <w:u w:val="single"/>
            <w:rtl w:val="0"/>
          </w:rPr>
          <w:t xml:space="preserve">https://www.zacharyfruhling.com</w:t>
        </w:r>
      </w:hyperlink>
      <w:r w:rsidDel="00000000" w:rsidR="00000000" w:rsidRPr="00000000">
        <w:rPr>
          <w:rtl w:val="0"/>
        </w:rPr>
      </w:r>
    </w:p>
    <w:p w:rsidR="00000000" w:rsidDel="00000000" w:rsidP="00000000" w:rsidRDefault="00000000" w:rsidRPr="00000000" w14:paraId="0000000A">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Office Hours: After class and by appointment</w:t>
      </w:r>
    </w:p>
    <w:p w:rsidR="00000000" w:rsidDel="00000000" w:rsidP="00000000" w:rsidRDefault="00000000" w:rsidRPr="00000000" w14:paraId="0000000B">
      <w:pPr>
        <w:tabs>
          <w:tab w:val="left" w:pos="2340"/>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tabs>
          <w:tab w:val="left" w:pos="2340"/>
        </w:tabs>
        <w:spacing w:after="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Course Description:</w:t>
      </w:r>
      <w:r w:rsidDel="00000000" w:rsidR="00000000" w:rsidRPr="00000000">
        <w:rPr>
          <w:rFonts w:ascii="Arial" w:cs="Arial" w:eastAsia="Arial" w:hAnsi="Arial"/>
          <w:sz w:val="18"/>
          <w:szCs w:val="18"/>
          <w:rtl w:val="0"/>
        </w:rPr>
        <w:t xml:space="preserve"> An introduction to the concepts and methods of deductive and inductive logic, with special emphasis on the use of logical methods to identify, analyze, construct, and evaluate everyday arguments.</w:t>
      </w:r>
    </w:p>
    <w:p w:rsidR="00000000" w:rsidDel="00000000" w:rsidP="00000000" w:rsidRDefault="00000000" w:rsidRPr="00000000" w14:paraId="0000000D">
      <w:pPr>
        <w:tabs>
          <w:tab w:val="left" w:pos="2340"/>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Course Materials: </w:t>
      </w:r>
      <w:r w:rsidDel="00000000" w:rsidR="00000000" w:rsidRPr="00000000">
        <w:rPr>
          <w:rtl w:val="0"/>
        </w:rPr>
      </w:r>
    </w:p>
    <w:p w:rsidR="00000000" w:rsidDel="00000000" w:rsidP="00000000" w:rsidRDefault="00000000" w:rsidRPr="00000000" w14:paraId="0000000F">
      <w:pPr>
        <w:numPr>
          <w:ilvl w:val="0"/>
          <w:numId w:val="1"/>
        </w:numPr>
        <w:tabs>
          <w:tab w:val="left" w:pos="2340"/>
        </w:tabs>
        <w:spacing w:after="0" w:lineRule="auto"/>
        <w:ind w:left="720" w:hanging="360"/>
        <w:rPr>
          <w:rFonts w:ascii="Arial" w:cs="Arial" w:eastAsia="Arial" w:hAnsi="Arial"/>
          <w:u w:val="none"/>
        </w:rPr>
      </w:pPr>
      <w:r w:rsidDel="00000000" w:rsidR="00000000" w:rsidRPr="00000000">
        <w:rPr>
          <w:rFonts w:ascii="Arial" w:cs="Arial" w:eastAsia="Arial" w:hAnsi="Arial"/>
          <w:color w:val="202020"/>
          <w:sz w:val="18"/>
          <w:szCs w:val="18"/>
          <w:rtl w:val="0"/>
        </w:rPr>
        <w:t xml:space="preserve">Textbook Title: </w:t>
      </w:r>
      <w:hyperlink r:id="rId11">
        <w:r w:rsidDel="00000000" w:rsidR="00000000" w:rsidRPr="00000000">
          <w:rPr>
            <w:rFonts w:ascii="Arial" w:cs="Arial" w:eastAsia="Arial" w:hAnsi="Arial"/>
            <w:i w:val="1"/>
            <w:color w:val="1155cc"/>
            <w:sz w:val="18"/>
            <w:szCs w:val="18"/>
            <w:u w:val="single"/>
            <w:rtl w:val="0"/>
          </w:rPr>
          <w:t xml:space="preserve">Archetypes of Wisdom: An Introduction to Philosophy</w:t>
        </w:r>
      </w:hyperlink>
      <w:hyperlink r:id="rId12">
        <w:r w:rsidDel="00000000" w:rsidR="00000000" w:rsidRPr="00000000">
          <w:rPr>
            <w:rFonts w:ascii="Arial" w:cs="Arial" w:eastAsia="Arial" w:hAnsi="Arial"/>
            <w:color w:val="1155cc"/>
            <w:sz w:val="18"/>
            <w:szCs w:val="18"/>
            <w:u w:val="single"/>
            <w:rtl w:val="0"/>
          </w:rPr>
          <w:t xml:space="preserve">, 9th edition</w:t>
        </w:r>
      </w:hyperlink>
      <w:r w:rsidDel="00000000" w:rsidR="00000000" w:rsidRPr="00000000">
        <w:rPr>
          <w:rFonts w:ascii="Arial" w:cs="Arial" w:eastAsia="Arial" w:hAnsi="Arial"/>
          <w:color w:val="202020"/>
          <w:sz w:val="18"/>
          <w:szCs w:val="18"/>
          <w:rtl w:val="0"/>
        </w:rPr>
        <w:t xml:space="preserve"> by Douglas J. Soccio</w:t>
      </w:r>
      <w:r w:rsidDel="00000000" w:rsidR="00000000" w:rsidRPr="00000000">
        <w:rPr>
          <w:rtl w:val="0"/>
        </w:rPr>
      </w:r>
    </w:p>
    <w:p w:rsidR="00000000" w:rsidDel="00000000" w:rsidP="00000000" w:rsidRDefault="00000000" w:rsidRPr="00000000" w14:paraId="00000010">
      <w:pPr>
        <w:numPr>
          <w:ilvl w:val="0"/>
          <w:numId w:val="1"/>
        </w:numPr>
        <w:tabs>
          <w:tab w:val="left" w:pos="2340"/>
        </w:tabs>
        <w:spacing w:after="0" w:lineRule="auto"/>
        <w:ind w:left="720" w:hanging="360"/>
        <w:rPr>
          <w:rFonts w:ascii="Arial" w:cs="Arial" w:eastAsia="Arial" w:hAnsi="Arial"/>
        </w:rPr>
      </w:pPr>
      <w:r w:rsidDel="00000000" w:rsidR="00000000" w:rsidRPr="00000000">
        <w:rPr>
          <w:rFonts w:ascii="Arial" w:cs="Arial" w:eastAsia="Arial" w:hAnsi="Arial"/>
          <w:color w:val="202020"/>
          <w:sz w:val="18"/>
          <w:szCs w:val="18"/>
          <w:rtl w:val="0"/>
        </w:rPr>
        <w:t xml:space="preserve">ISBN: </w:t>
      </w:r>
      <w:hyperlink r:id="rId13">
        <w:r w:rsidDel="00000000" w:rsidR="00000000" w:rsidRPr="00000000">
          <w:rPr>
            <w:rFonts w:ascii="Arial" w:cs="Arial" w:eastAsia="Arial" w:hAnsi="Arial"/>
            <w:color w:val="1155cc"/>
            <w:sz w:val="18"/>
            <w:szCs w:val="18"/>
            <w:highlight w:val="white"/>
            <w:u w:val="single"/>
            <w:rtl w:val="0"/>
          </w:rPr>
          <w:t xml:space="preserve">9781285874319</w:t>
        </w:r>
      </w:hyperlink>
      <w:r w:rsidDel="00000000" w:rsidR="00000000" w:rsidRPr="00000000">
        <w:rPr>
          <w:rtl w:val="0"/>
        </w:rPr>
      </w:r>
    </w:p>
    <w:p w:rsidR="00000000" w:rsidDel="00000000" w:rsidP="00000000" w:rsidRDefault="00000000" w:rsidRPr="00000000" w14:paraId="00000011">
      <w:pPr>
        <w:numPr>
          <w:ilvl w:val="0"/>
          <w:numId w:val="1"/>
        </w:numPr>
        <w:tabs>
          <w:tab w:val="left" w:pos="2340"/>
        </w:tabs>
        <w:spacing w:after="0" w:lineRule="auto"/>
        <w:ind w:left="720" w:hanging="360"/>
        <w:rPr>
          <w:rFonts w:ascii="Arial" w:cs="Arial" w:eastAsia="Arial" w:hAnsi="Arial"/>
          <w:color w:val="202020"/>
        </w:rPr>
      </w:pPr>
      <w:r w:rsidDel="00000000" w:rsidR="00000000" w:rsidRPr="00000000">
        <w:rPr>
          <w:rFonts w:ascii="Arial" w:cs="Arial" w:eastAsia="Arial" w:hAnsi="Arial"/>
          <w:color w:val="202020"/>
          <w:sz w:val="18"/>
          <w:szCs w:val="18"/>
          <w:rtl w:val="0"/>
        </w:rPr>
        <w:t xml:space="preserve">Publisher: Cengage</w:t>
      </w:r>
      <w:r w:rsidDel="00000000" w:rsidR="00000000" w:rsidRPr="00000000">
        <w:rPr>
          <w:rtl w:val="0"/>
        </w:rPr>
      </w:r>
    </w:p>
    <w:p w:rsidR="00000000" w:rsidDel="00000000" w:rsidP="00000000" w:rsidRDefault="00000000" w:rsidRPr="00000000" w14:paraId="00000012">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13">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COVID-19 Mask/Face Covering Policy: </w:t>
      </w:r>
      <w:r w:rsidDel="00000000" w:rsidR="00000000" w:rsidRPr="00000000">
        <w:rPr>
          <w:rFonts w:ascii="Arial" w:cs="Arial" w:eastAsia="Arial" w:hAnsi="Arial"/>
          <w:color w:val="202020"/>
          <w:sz w:val="18"/>
          <w:szCs w:val="18"/>
          <w:rtl w:val="0"/>
        </w:rPr>
        <w:t xml:space="preserve">Students will be required to wear face coverings or masks in buildings at all times. Masks are available for free at the Kiosk desk in Building 3. Specific details are available at </w:t>
      </w:r>
      <w:hyperlink r:id="rId14">
        <w:r w:rsidDel="00000000" w:rsidR="00000000" w:rsidRPr="00000000">
          <w:rPr>
            <w:rFonts w:ascii="Arial" w:cs="Arial" w:eastAsia="Arial" w:hAnsi="Arial"/>
            <w:color w:val="1155cc"/>
            <w:sz w:val="18"/>
            <w:szCs w:val="18"/>
            <w:u w:val="single"/>
            <w:rtl w:val="0"/>
          </w:rPr>
          <w:t xml:space="preserve">http://www.cei.edu/covid19-information/</w:t>
        </w:r>
      </w:hyperlink>
      <w:r w:rsidDel="00000000" w:rsidR="00000000" w:rsidRPr="00000000">
        <w:rPr>
          <w:rFonts w:ascii="Arial" w:cs="Arial" w:eastAsia="Arial" w:hAnsi="Arial"/>
          <w:color w:val="202020"/>
          <w:sz w:val="18"/>
          <w:szCs w:val="18"/>
          <w:rtl w:val="0"/>
        </w:rPr>
        <w:t xml:space="preserve">.</w:t>
      </w:r>
    </w:p>
    <w:p w:rsidR="00000000" w:rsidDel="00000000" w:rsidP="00000000" w:rsidRDefault="00000000" w:rsidRPr="00000000" w14:paraId="00000014">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15">
      <w:pPr>
        <w:tabs>
          <w:tab w:val="left" w:pos="2340"/>
        </w:tabs>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Institutional Student Learning Outcomes:</w:t>
      </w:r>
    </w:p>
    <w:p w:rsidR="00000000" w:rsidDel="00000000" w:rsidP="00000000" w:rsidRDefault="00000000" w:rsidRPr="00000000" w14:paraId="00000016">
      <w:pPr>
        <w:tabs>
          <w:tab w:val="left" w:pos="2340"/>
        </w:tabs>
        <w:spacing w:after="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CEI has established a blueprint for academic success based on three institutional student learning outcomes that are incorporated throughout the curriculum. All students are expected to attain proficiency in each of these areas as part of any associate degree. The institutional student learning outcomes which are incorporated into this course appear in bold text below:</w:t>
      </w:r>
      <w:r w:rsidDel="00000000" w:rsidR="00000000" w:rsidRPr="00000000">
        <w:rPr>
          <w:rtl w:val="0"/>
        </w:rPr>
      </w:r>
    </w:p>
    <w:p w:rsidR="00000000" w:rsidDel="00000000" w:rsidP="00000000" w:rsidRDefault="00000000" w:rsidRPr="00000000" w14:paraId="00000017">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18">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Critical Thinking:</w:t>
      </w:r>
    </w:p>
    <w:p w:rsidR="00000000" w:rsidDel="00000000" w:rsidP="00000000" w:rsidRDefault="00000000" w:rsidRPr="00000000" w14:paraId="00000019">
      <w:pPr>
        <w:numPr>
          <w:ilvl w:val="0"/>
          <w:numId w:val="5"/>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Identify a problem.</w:t>
      </w:r>
    </w:p>
    <w:p w:rsidR="00000000" w:rsidDel="00000000" w:rsidP="00000000" w:rsidRDefault="00000000" w:rsidRPr="00000000" w14:paraId="0000001A">
      <w:pPr>
        <w:numPr>
          <w:ilvl w:val="0"/>
          <w:numId w:val="5"/>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Identify and articulate what is known.</w:t>
      </w:r>
    </w:p>
    <w:p w:rsidR="00000000" w:rsidDel="00000000" w:rsidP="00000000" w:rsidRDefault="00000000" w:rsidRPr="00000000" w14:paraId="0000001B">
      <w:pPr>
        <w:numPr>
          <w:ilvl w:val="0"/>
          <w:numId w:val="5"/>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Seek additional information as needed.</w:t>
      </w:r>
    </w:p>
    <w:p w:rsidR="00000000" w:rsidDel="00000000" w:rsidP="00000000" w:rsidRDefault="00000000" w:rsidRPr="00000000" w14:paraId="0000001C">
      <w:pPr>
        <w:numPr>
          <w:ilvl w:val="0"/>
          <w:numId w:val="5"/>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Generate possible solution strategies.</w:t>
      </w:r>
    </w:p>
    <w:p w:rsidR="00000000" w:rsidDel="00000000" w:rsidP="00000000" w:rsidRDefault="00000000" w:rsidRPr="00000000" w14:paraId="0000001D">
      <w:pPr>
        <w:numPr>
          <w:ilvl w:val="0"/>
          <w:numId w:val="5"/>
        </w:numPr>
        <w:tabs>
          <w:tab w:val="left" w:pos="2340"/>
        </w:tabs>
        <w:spacing w:after="0" w:lineRule="auto"/>
        <w:ind w:left="1440" w:hanging="36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Evaluate Solutions.</w:t>
      </w:r>
    </w:p>
    <w:p w:rsidR="00000000" w:rsidDel="00000000" w:rsidP="00000000" w:rsidRDefault="00000000" w:rsidRPr="00000000" w14:paraId="0000001E">
      <w:pPr>
        <w:tabs>
          <w:tab w:val="left" w:pos="2340"/>
        </w:tabs>
        <w:spacing w:after="0" w:lineRule="auto"/>
        <w:ind w:left="720" w:firstLine="0"/>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1F">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Communication:</w:t>
      </w:r>
    </w:p>
    <w:p w:rsidR="00000000" w:rsidDel="00000000" w:rsidP="00000000" w:rsidRDefault="00000000" w:rsidRPr="00000000" w14:paraId="00000020">
      <w:pPr>
        <w:numPr>
          <w:ilvl w:val="0"/>
          <w:numId w:val="41"/>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Use of Sources</w:t>
      </w:r>
      <w:r w:rsidDel="00000000" w:rsidR="00000000" w:rsidRPr="00000000">
        <w:rPr>
          <w:rtl w:val="0"/>
        </w:rPr>
      </w:r>
    </w:p>
    <w:p w:rsidR="00000000" w:rsidDel="00000000" w:rsidP="00000000" w:rsidRDefault="00000000" w:rsidRPr="00000000" w14:paraId="00000021">
      <w:pPr>
        <w:numPr>
          <w:ilvl w:val="0"/>
          <w:numId w:val="41"/>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Rhetorical Knowledge</w:t>
      </w:r>
      <w:r w:rsidDel="00000000" w:rsidR="00000000" w:rsidRPr="00000000">
        <w:rPr>
          <w:rtl w:val="0"/>
        </w:rPr>
      </w:r>
    </w:p>
    <w:p w:rsidR="00000000" w:rsidDel="00000000" w:rsidP="00000000" w:rsidRDefault="00000000" w:rsidRPr="00000000" w14:paraId="00000022">
      <w:pPr>
        <w:numPr>
          <w:ilvl w:val="0"/>
          <w:numId w:val="41"/>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Critical Sender/Receiver</w:t>
      </w:r>
      <w:r w:rsidDel="00000000" w:rsidR="00000000" w:rsidRPr="00000000">
        <w:rPr>
          <w:rtl w:val="0"/>
        </w:rPr>
      </w:r>
    </w:p>
    <w:p w:rsidR="00000000" w:rsidDel="00000000" w:rsidP="00000000" w:rsidRDefault="00000000" w:rsidRPr="00000000" w14:paraId="00000023">
      <w:pPr>
        <w:numPr>
          <w:ilvl w:val="0"/>
          <w:numId w:val="41"/>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Process Knowledge</w:t>
      </w:r>
      <w:r w:rsidDel="00000000" w:rsidR="00000000" w:rsidRPr="00000000">
        <w:rPr>
          <w:rtl w:val="0"/>
        </w:rPr>
      </w:r>
    </w:p>
    <w:p w:rsidR="00000000" w:rsidDel="00000000" w:rsidP="00000000" w:rsidRDefault="00000000" w:rsidRPr="00000000" w14:paraId="00000024">
      <w:pPr>
        <w:tabs>
          <w:tab w:val="left" w:pos="2340"/>
        </w:tabs>
        <w:spacing w:after="0" w:lineRule="auto"/>
        <w:ind w:left="720" w:firstLine="0"/>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25">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Civic and Global:</w:t>
      </w:r>
    </w:p>
    <w:p w:rsidR="00000000" w:rsidDel="00000000" w:rsidP="00000000" w:rsidRDefault="00000000" w:rsidRPr="00000000" w14:paraId="00000026">
      <w:pPr>
        <w:numPr>
          <w:ilvl w:val="0"/>
          <w:numId w:val="39"/>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Ethical Conduct</w:t>
      </w:r>
      <w:r w:rsidDel="00000000" w:rsidR="00000000" w:rsidRPr="00000000">
        <w:rPr>
          <w:rtl w:val="0"/>
        </w:rPr>
      </w:r>
    </w:p>
    <w:p w:rsidR="00000000" w:rsidDel="00000000" w:rsidP="00000000" w:rsidRDefault="00000000" w:rsidRPr="00000000" w14:paraId="00000027">
      <w:pPr>
        <w:numPr>
          <w:ilvl w:val="0"/>
          <w:numId w:val="39"/>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Civic Learning</w:t>
      </w:r>
      <w:r w:rsidDel="00000000" w:rsidR="00000000" w:rsidRPr="00000000">
        <w:rPr>
          <w:rtl w:val="0"/>
        </w:rPr>
      </w:r>
    </w:p>
    <w:p w:rsidR="00000000" w:rsidDel="00000000" w:rsidP="00000000" w:rsidRDefault="00000000" w:rsidRPr="00000000" w14:paraId="00000028">
      <w:pPr>
        <w:numPr>
          <w:ilvl w:val="0"/>
          <w:numId w:val="39"/>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Responsible Citizenship</w:t>
      </w:r>
      <w:r w:rsidDel="00000000" w:rsidR="00000000" w:rsidRPr="00000000">
        <w:rPr>
          <w:rtl w:val="0"/>
        </w:rPr>
      </w:r>
    </w:p>
    <w:p w:rsidR="00000000" w:rsidDel="00000000" w:rsidP="00000000" w:rsidRDefault="00000000" w:rsidRPr="00000000" w14:paraId="00000029">
      <w:pPr>
        <w:numPr>
          <w:ilvl w:val="0"/>
          <w:numId w:val="39"/>
        </w:numPr>
        <w:tabs>
          <w:tab w:val="left" w:pos="2340"/>
        </w:tabs>
        <w:spacing w:after="0" w:lineRule="auto"/>
        <w:ind w:left="1440" w:hanging="360"/>
        <w:rPr>
          <w:rFonts w:ascii="Arial" w:cs="Arial" w:eastAsia="Arial" w:hAnsi="Arial"/>
          <w:color w:val="202020"/>
          <w:sz w:val="18"/>
          <w:szCs w:val="18"/>
          <w:u w:val="none"/>
        </w:rPr>
      </w:pPr>
      <w:r w:rsidDel="00000000" w:rsidR="00000000" w:rsidRPr="00000000">
        <w:rPr>
          <w:rFonts w:ascii="Arial" w:cs="Arial" w:eastAsia="Arial" w:hAnsi="Arial"/>
          <w:color w:val="202020"/>
          <w:sz w:val="18"/>
          <w:szCs w:val="18"/>
          <w:rtl w:val="0"/>
        </w:rPr>
        <w:t xml:space="preserve">Diverse Perspectives</w:t>
        <w:br w:type="textWrapping"/>
      </w:r>
      <w:r w:rsidDel="00000000" w:rsidR="00000000" w:rsidRPr="00000000">
        <w:rPr>
          <w:rtl w:val="0"/>
        </w:rPr>
      </w:r>
    </w:p>
    <w:p w:rsidR="00000000" w:rsidDel="00000000" w:rsidP="00000000" w:rsidRDefault="00000000" w:rsidRPr="00000000" w14:paraId="0000002A">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Ways of Knowing Outcomes:</w:t>
      </w:r>
    </w:p>
    <w:p w:rsidR="00000000" w:rsidDel="00000000" w:rsidP="00000000" w:rsidRDefault="00000000" w:rsidRPr="00000000" w14:paraId="0000002B">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2C">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Recognize and describe humanistic, historical, or artistic works within problems and patterns of the human experience.</w:t>
      </w:r>
    </w:p>
    <w:p w:rsidR="00000000" w:rsidDel="00000000" w:rsidP="00000000" w:rsidRDefault="00000000" w:rsidRPr="00000000" w14:paraId="0000002D">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Perceive and understand formal, conceptual, and technical elements specific to philosophy.</w:t>
      </w:r>
    </w:p>
    <w:p w:rsidR="00000000" w:rsidDel="00000000" w:rsidP="00000000" w:rsidRDefault="00000000" w:rsidRPr="00000000" w14:paraId="0000002E">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Analyze, evaluate, and interpret texts, objects, events, or ideas in their cultural, intellectual or historical contexts.</w:t>
      </w:r>
    </w:p>
    <w:p w:rsidR="00000000" w:rsidDel="00000000" w:rsidP="00000000" w:rsidRDefault="00000000" w:rsidRPr="00000000" w14:paraId="0000002F">
      <w:pPr>
        <w:numPr>
          <w:ilvl w:val="0"/>
          <w:numId w:val="30"/>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Develop critical perspectives or arguments about the subject matter, grounded in evidence-based analysis.</w:t>
      </w:r>
    </w:p>
    <w:p w:rsidR="00000000" w:rsidDel="00000000" w:rsidP="00000000" w:rsidRDefault="00000000" w:rsidRPr="00000000" w14:paraId="00000030">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31">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Arts &amp; Humanities</w:t>
      </w:r>
    </w:p>
    <w:tbl>
      <w:tblPr>
        <w:tblStyle w:val="Table1"/>
        <w:tblW w:w="100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563"/>
        <w:gridCol w:w="1350"/>
        <w:gridCol w:w="1450"/>
        <w:gridCol w:w="1340"/>
        <w:gridCol w:w="1440"/>
        <w:gridCol w:w="1581"/>
        <w:tblGridChange w:id="0">
          <w:tblGrid>
            <w:gridCol w:w="1335"/>
            <w:gridCol w:w="1563"/>
            <w:gridCol w:w="1350"/>
            <w:gridCol w:w="1450"/>
            <w:gridCol w:w="1340"/>
            <w:gridCol w:w="1440"/>
            <w:gridCol w:w="1581"/>
          </w:tblGrid>
        </w:tblGridChange>
      </w:tblGrid>
      <w:tr>
        <w:trPr>
          <w:trHeight w:val="2582" w:hRule="atLeast"/>
        </w:trPr>
        <w:tc>
          <w:tcPr/>
          <w:p w:rsidR="00000000" w:rsidDel="00000000" w:rsidP="00000000" w:rsidRDefault="00000000" w:rsidRPr="00000000" w14:paraId="00000032">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Recognize and describe humanistic, historical, or artistic works or problems within patterns of the human experience.</w:t>
            </w:r>
          </w:p>
        </w:tc>
        <w:tc>
          <w:tcPr/>
          <w:p w:rsidR="00000000" w:rsidDel="00000000" w:rsidP="00000000" w:rsidRDefault="00000000" w:rsidRPr="00000000" w14:paraId="00000033">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Distinguish and apply terminologies, </w:t>
            </w:r>
          </w:p>
          <w:p w:rsidR="00000000" w:rsidDel="00000000" w:rsidP="00000000" w:rsidRDefault="00000000" w:rsidRPr="00000000" w14:paraId="00000034">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Methodologies, processes, epistemologies, and traditions specific to the discipline(s).</w:t>
            </w:r>
          </w:p>
        </w:tc>
        <w:tc>
          <w:tcPr/>
          <w:p w:rsidR="00000000" w:rsidDel="00000000" w:rsidP="00000000" w:rsidRDefault="00000000" w:rsidRPr="00000000" w14:paraId="00000035">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Perceive and understand formal, conceptual, and technical elements specific to the discipline.</w:t>
            </w:r>
          </w:p>
        </w:tc>
        <w:tc>
          <w:tcPr/>
          <w:p w:rsidR="00000000" w:rsidDel="00000000" w:rsidP="00000000" w:rsidRDefault="00000000" w:rsidRPr="00000000" w14:paraId="0000003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Analyze, evaluate, and interpret texts, objects, events, or ideas in their cultural, intellectual or historical contexts.</w:t>
            </w:r>
          </w:p>
        </w:tc>
        <w:tc>
          <w:tcPr/>
          <w:p w:rsidR="00000000" w:rsidDel="00000000" w:rsidP="00000000" w:rsidRDefault="00000000" w:rsidRPr="00000000" w14:paraId="00000037">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Interpret artistic and/or humanistic works through the creation of art or performance.</w:t>
            </w:r>
          </w:p>
        </w:tc>
        <w:tc>
          <w:tcPr/>
          <w:p w:rsidR="00000000" w:rsidDel="00000000" w:rsidP="00000000" w:rsidRDefault="00000000" w:rsidRPr="00000000" w14:paraId="00000038">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Develop critical perspectives or arguments about the subject matter, grounded in evidence based analysis.</w:t>
            </w:r>
          </w:p>
        </w:tc>
        <w:tc>
          <w:tcPr/>
          <w:p w:rsidR="00000000" w:rsidDel="00000000" w:rsidP="00000000" w:rsidRDefault="00000000" w:rsidRPr="00000000" w14:paraId="00000039">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Demonstrate self-reflection, intellectual elasticity, widened perspective, and respect for diverse viewpoints.</w:t>
            </w:r>
          </w:p>
        </w:tc>
      </w:tr>
    </w:tbl>
    <w:p w:rsidR="00000000" w:rsidDel="00000000" w:rsidP="00000000" w:rsidRDefault="00000000" w:rsidRPr="00000000" w14:paraId="0000003A">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3B">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Mathematical</w:t>
      </w:r>
    </w:p>
    <w:tbl>
      <w:tblPr>
        <w:tblStyle w:val="Table2"/>
        <w:tblW w:w="100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7"/>
        <w:gridCol w:w="2055"/>
        <w:gridCol w:w="2990"/>
        <w:gridCol w:w="2535"/>
        <w:tblGridChange w:id="0">
          <w:tblGrid>
            <w:gridCol w:w="2517"/>
            <w:gridCol w:w="2055"/>
            <w:gridCol w:w="2990"/>
            <w:gridCol w:w="2535"/>
          </w:tblGrid>
        </w:tblGridChange>
      </w:tblGrid>
      <w:tr>
        <w:trPr>
          <w:trHeight w:val="1133" w:hRule="atLeast"/>
        </w:trPr>
        <w:tc>
          <w:tcPr/>
          <w:p w:rsidR="00000000" w:rsidDel="00000000" w:rsidP="00000000" w:rsidRDefault="00000000" w:rsidRPr="00000000" w14:paraId="0000003C">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Read, interpret, and communicate mathematical concepts.</w:t>
            </w:r>
          </w:p>
        </w:tc>
        <w:tc>
          <w:tcPr/>
          <w:p w:rsidR="00000000" w:rsidDel="00000000" w:rsidP="00000000" w:rsidRDefault="00000000" w:rsidRPr="00000000" w14:paraId="0000003D">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Represent and interpret information/data.</w:t>
            </w:r>
          </w:p>
        </w:tc>
        <w:tc>
          <w:tcPr/>
          <w:p w:rsidR="00000000" w:rsidDel="00000000" w:rsidP="00000000" w:rsidRDefault="00000000" w:rsidRPr="00000000" w14:paraId="0000003E">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Select, execute and explain appropriate strategies/procedures when solving mathematical problems.</w:t>
            </w:r>
          </w:p>
        </w:tc>
        <w:tc>
          <w:tcPr/>
          <w:p w:rsidR="00000000" w:rsidDel="00000000" w:rsidP="00000000" w:rsidRDefault="00000000" w:rsidRPr="00000000" w14:paraId="0000003F">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Apply quantitative reasoning to draw appropriate conclusions and support them.</w:t>
            </w:r>
          </w:p>
        </w:tc>
      </w:tr>
    </w:tbl>
    <w:p w:rsidR="00000000" w:rsidDel="00000000" w:rsidP="00000000" w:rsidRDefault="00000000" w:rsidRPr="00000000" w14:paraId="00000040">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41">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Oral Communication</w:t>
      </w:r>
    </w:p>
    <w:tbl>
      <w:tblPr>
        <w:tblStyle w:val="Table3"/>
        <w:tblW w:w="1006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7"/>
        <w:gridCol w:w="1770"/>
        <w:gridCol w:w="1398"/>
        <w:gridCol w:w="1677"/>
        <w:gridCol w:w="1584"/>
        <w:gridCol w:w="1957"/>
        <w:tblGridChange w:id="0">
          <w:tblGrid>
            <w:gridCol w:w="1677"/>
            <w:gridCol w:w="1770"/>
            <w:gridCol w:w="1398"/>
            <w:gridCol w:w="1677"/>
            <w:gridCol w:w="1584"/>
            <w:gridCol w:w="1957"/>
          </w:tblGrid>
        </w:tblGridChange>
      </w:tblGrid>
      <w:tr>
        <w:trPr>
          <w:trHeight w:val="2679" w:hRule="atLeast"/>
        </w:trPr>
        <w:tc>
          <w:tcPr/>
          <w:p w:rsidR="00000000" w:rsidDel="00000000" w:rsidP="00000000" w:rsidRDefault="00000000" w:rsidRPr="00000000" w14:paraId="00000042">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Research, discover, and develop information resources and structure spoken messages to increase knowledge and understanding. </w:t>
            </w:r>
          </w:p>
          <w:p w:rsidR="00000000" w:rsidDel="00000000" w:rsidP="00000000" w:rsidRDefault="00000000" w:rsidRPr="00000000" w14:paraId="00000043">
            <w:pPr>
              <w:tabs>
                <w:tab w:val="left" w:pos="2340"/>
              </w:tabs>
              <w:spacing w:after="0" w:lineRule="auto"/>
              <w:rPr>
                <w:rFonts w:ascii="Arial" w:cs="Arial" w:eastAsia="Arial" w:hAnsi="Arial"/>
                <w:color w:val="202020"/>
                <w:sz w:val="18"/>
                <w:szCs w:val="18"/>
              </w:rPr>
            </w:pPr>
            <w:r w:rsidDel="00000000" w:rsidR="00000000" w:rsidRPr="00000000">
              <w:rPr>
                <w:rtl w:val="0"/>
              </w:rPr>
            </w:r>
          </w:p>
        </w:tc>
        <w:tc>
          <w:tcPr/>
          <w:p w:rsidR="00000000" w:rsidDel="00000000" w:rsidP="00000000" w:rsidRDefault="00000000" w:rsidRPr="00000000" w14:paraId="00000044">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Research, discover, and develop evidence-based reasoning and persuasive appeals for ethically influencing attitudes, values, beliefs, or behaviors. </w:t>
            </w:r>
          </w:p>
          <w:p w:rsidR="00000000" w:rsidDel="00000000" w:rsidP="00000000" w:rsidRDefault="00000000" w:rsidRPr="00000000" w14:paraId="00000045">
            <w:pPr>
              <w:tabs>
                <w:tab w:val="left" w:pos="2340"/>
              </w:tabs>
              <w:spacing w:after="0" w:lineRule="auto"/>
              <w:rPr>
                <w:rFonts w:ascii="Arial" w:cs="Arial" w:eastAsia="Arial" w:hAnsi="Arial"/>
                <w:color w:val="202020"/>
                <w:sz w:val="18"/>
                <w:szCs w:val="18"/>
              </w:rPr>
            </w:pPr>
            <w:r w:rsidDel="00000000" w:rsidR="00000000" w:rsidRPr="00000000">
              <w:rPr>
                <w:rtl w:val="0"/>
              </w:rPr>
            </w:r>
          </w:p>
        </w:tc>
        <w:tc>
          <w:tcPr/>
          <w:p w:rsidR="00000000" w:rsidDel="00000000" w:rsidP="00000000" w:rsidRDefault="00000000" w:rsidRPr="00000000" w14:paraId="0000004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Adapt spoken messages to the diverse personal, ideological, and emotional needs of individuals, groups, or contexts.</w:t>
            </w:r>
          </w:p>
        </w:tc>
        <w:tc>
          <w:tcPr/>
          <w:p w:rsidR="00000000" w:rsidDel="00000000" w:rsidP="00000000" w:rsidRDefault="00000000" w:rsidRPr="00000000" w14:paraId="00000047">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Employ effective spoken and nonverbal behaviors that support communication goals and illustrate self-efficacy. </w:t>
            </w:r>
          </w:p>
          <w:p w:rsidR="00000000" w:rsidDel="00000000" w:rsidP="00000000" w:rsidRDefault="00000000" w:rsidRPr="00000000" w14:paraId="00000048">
            <w:pPr>
              <w:tabs>
                <w:tab w:val="left" w:pos="2340"/>
              </w:tabs>
              <w:spacing w:after="0" w:lineRule="auto"/>
              <w:rPr>
                <w:rFonts w:ascii="Arial" w:cs="Arial" w:eastAsia="Arial" w:hAnsi="Arial"/>
                <w:color w:val="202020"/>
                <w:sz w:val="18"/>
                <w:szCs w:val="18"/>
              </w:rPr>
            </w:pPr>
            <w:r w:rsidDel="00000000" w:rsidR="00000000" w:rsidRPr="00000000">
              <w:rPr>
                <w:rtl w:val="0"/>
              </w:rPr>
            </w:r>
          </w:p>
        </w:tc>
        <w:tc>
          <w:tcPr/>
          <w:p w:rsidR="00000000" w:rsidDel="00000000" w:rsidP="00000000" w:rsidRDefault="00000000" w:rsidRPr="00000000" w14:paraId="00000049">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Listen in order to effectively and critically evaluate the reasoning, evidence, and communication strategies of self and others. </w:t>
            </w:r>
          </w:p>
        </w:tc>
        <w:tc>
          <w:tcPr/>
          <w:p w:rsidR="00000000" w:rsidDel="00000000" w:rsidP="00000000" w:rsidRDefault="00000000" w:rsidRPr="00000000" w14:paraId="0000004A">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Understand key theories, perspectives, principles, and concepts in the Communication discipline, as applied to oral communication.</w:t>
            </w:r>
          </w:p>
        </w:tc>
      </w:tr>
    </w:tbl>
    <w:p w:rsidR="00000000" w:rsidDel="00000000" w:rsidP="00000000" w:rsidRDefault="00000000" w:rsidRPr="00000000" w14:paraId="0000004B">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4C">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Scientific</w:t>
      </w:r>
    </w:p>
    <w:tbl>
      <w:tblPr>
        <w:tblStyle w:val="Table4"/>
        <w:tblW w:w="10067.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3"/>
        <w:gridCol w:w="2129"/>
        <w:gridCol w:w="1936"/>
        <w:gridCol w:w="1743"/>
        <w:gridCol w:w="2226"/>
        <w:tblGridChange w:id="0">
          <w:tblGrid>
            <w:gridCol w:w="2033"/>
            <w:gridCol w:w="2129"/>
            <w:gridCol w:w="1936"/>
            <w:gridCol w:w="1743"/>
            <w:gridCol w:w="2226"/>
          </w:tblGrid>
        </w:tblGridChange>
      </w:tblGrid>
      <w:tr>
        <w:trPr>
          <w:trHeight w:val="1807" w:hRule="atLeast"/>
        </w:trPr>
        <w:tc>
          <w:tcPr/>
          <w:p w:rsidR="00000000" w:rsidDel="00000000" w:rsidP="00000000" w:rsidRDefault="00000000" w:rsidRPr="00000000" w14:paraId="0000004D">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Apply foundational knowledge and models of a natural or physical science to analyze and/or predict phenomena.</w:t>
            </w:r>
          </w:p>
        </w:tc>
        <w:tc>
          <w:tcPr/>
          <w:p w:rsidR="00000000" w:rsidDel="00000000" w:rsidP="00000000" w:rsidRDefault="00000000" w:rsidRPr="00000000" w14:paraId="0000004E">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Understand the scientific method and apply scientific reasoning to critically evaluate assertions.</w:t>
            </w:r>
          </w:p>
        </w:tc>
        <w:tc>
          <w:tcPr/>
          <w:p w:rsidR="00000000" w:rsidDel="00000000" w:rsidP="00000000" w:rsidRDefault="00000000" w:rsidRPr="00000000" w14:paraId="0000004F">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Interpret and communicate scientific information via written, spoken, and/or visual representations.</w:t>
            </w:r>
          </w:p>
        </w:tc>
        <w:tc>
          <w:tcPr/>
          <w:p w:rsidR="00000000" w:rsidDel="00000000" w:rsidP="00000000" w:rsidRDefault="00000000" w:rsidRPr="00000000" w14:paraId="00000050">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Describe the relevance of specific scientific principles to the human experience.</w:t>
            </w:r>
          </w:p>
        </w:tc>
        <w:tc>
          <w:tcPr/>
          <w:p w:rsidR="00000000" w:rsidDel="00000000" w:rsidP="00000000" w:rsidRDefault="00000000" w:rsidRPr="00000000" w14:paraId="00000051">
            <w:pPr>
              <w:tabs>
                <w:tab w:val="left" w:pos="2340"/>
              </w:tabs>
              <w:spacing w:after="0" w:lineRule="auto"/>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Form and test a hypothesis in the laboratory, classroom, or field using discipline-specific tools and techniques for data collection and/or analysis.</w:t>
            </w:r>
            <w:r w:rsidDel="00000000" w:rsidR="00000000" w:rsidRPr="00000000">
              <w:rPr>
                <w:rtl w:val="0"/>
              </w:rPr>
            </w:r>
          </w:p>
        </w:tc>
      </w:tr>
    </w:tbl>
    <w:p w:rsidR="00000000" w:rsidDel="00000000" w:rsidP="00000000" w:rsidRDefault="00000000" w:rsidRPr="00000000" w14:paraId="00000052">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53">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54">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55">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Social &amp; Behavioral</w:t>
      </w:r>
    </w:p>
    <w:tbl>
      <w:tblPr>
        <w:tblStyle w:val="Table5"/>
        <w:tblW w:w="10052.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528"/>
        <w:gridCol w:w="2197"/>
        <w:gridCol w:w="1742"/>
        <w:gridCol w:w="1806"/>
        <w:tblGridChange w:id="0">
          <w:tblGrid>
            <w:gridCol w:w="1779"/>
            <w:gridCol w:w="2528"/>
            <w:gridCol w:w="2197"/>
            <w:gridCol w:w="1742"/>
            <w:gridCol w:w="1806"/>
          </w:tblGrid>
        </w:tblGridChange>
      </w:tblGrid>
      <w:tr>
        <w:trPr>
          <w:trHeight w:val="2177" w:hRule="atLeast"/>
        </w:trPr>
        <w:tc>
          <w:tcPr/>
          <w:p w:rsidR="00000000" w:rsidDel="00000000" w:rsidP="00000000" w:rsidRDefault="00000000" w:rsidRPr="00000000" w14:paraId="0000005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Demonstrate knowledge of the theoretical and conceptual frameworks of a particular Social or Behavioral Science discipline. </w:t>
            </w:r>
          </w:p>
        </w:tc>
        <w:tc>
          <w:tcPr/>
          <w:p w:rsidR="00000000" w:rsidDel="00000000" w:rsidP="00000000" w:rsidRDefault="00000000" w:rsidRPr="00000000" w14:paraId="00000057">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Develop an understanding of self and the world by examining the dynamic interaction of individuals, groups, and societies as they shape and are shaped by history, culture, institutions, and ideas.</w:t>
            </w:r>
          </w:p>
        </w:tc>
        <w:tc>
          <w:tcPr/>
          <w:p w:rsidR="00000000" w:rsidDel="00000000" w:rsidP="00000000" w:rsidRDefault="00000000" w:rsidRPr="00000000" w14:paraId="00000058">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Utilize Social or Behavioral Sciences approaches, such as research methods, inquiry, or problem- solving, to examine the variety of perspectives about human experiences.</w:t>
            </w:r>
          </w:p>
        </w:tc>
        <w:tc>
          <w:tcPr/>
          <w:p w:rsidR="00000000" w:rsidDel="00000000" w:rsidP="00000000" w:rsidRDefault="00000000" w:rsidRPr="00000000" w14:paraId="00000059">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Evaluate how reasoning, history, or culture informs and guides individual, civic, or global decisions. </w:t>
            </w:r>
          </w:p>
        </w:tc>
        <w:tc>
          <w:tcPr/>
          <w:p w:rsidR="00000000" w:rsidDel="00000000" w:rsidP="00000000" w:rsidRDefault="00000000" w:rsidRPr="00000000" w14:paraId="0000005A">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Understand and interpret similarities and differences among and between individuals, cultures, or societies across space and time.</w:t>
            </w:r>
          </w:p>
          <w:p w:rsidR="00000000" w:rsidDel="00000000" w:rsidP="00000000" w:rsidRDefault="00000000" w:rsidRPr="00000000" w14:paraId="0000005B">
            <w:pPr>
              <w:tabs>
                <w:tab w:val="left" w:pos="2340"/>
              </w:tabs>
              <w:spacing w:after="0" w:lineRule="auto"/>
              <w:rPr>
                <w:rFonts w:ascii="Arial" w:cs="Arial" w:eastAsia="Arial" w:hAnsi="Arial"/>
                <w:color w:val="202020"/>
                <w:sz w:val="18"/>
                <w:szCs w:val="18"/>
              </w:rPr>
            </w:pPr>
            <w:r w:rsidDel="00000000" w:rsidR="00000000" w:rsidRPr="00000000">
              <w:rPr>
                <w:rtl w:val="0"/>
              </w:rPr>
            </w:r>
          </w:p>
        </w:tc>
      </w:tr>
    </w:tbl>
    <w:p w:rsidR="00000000" w:rsidDel="00000000" w:rsidP="00000000" w:rsidRDefault="00000000" w:rsidRPr="00000000" w14:paraId="0000005C">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5D">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Written Communication</w:t>
      </w:r>
    </w:p>
    <w:tbl>
      <w:tblPr>
        <w:tblStyle w:val="Table6"/>
        <w:tblW w:w="100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8"/>
        <w:gridCol w:w="1404"/>
        <w:gridCol w:w="1846"/>
        <w:gridCol w:w="1350"/>
        <w:gridCol w:w="1260"/>
        <w:gridCol w:w="1530"/>
        <w:gridCol w:w="1341"/>
        <w:tblGridChange w:id="0">
          <w:tblGrid>
            <w:gridCol w:w="1358"/>
            <w:gridCol w:w="1404"/>
            <w:gridCol w:w="1846"/>
            <w:gridCol w:w="1350"/>
            <w:gridCol w:w="1260"/>
            <w:gridCol w:w="1530"/>
            <w:gridCol w:w="1341"/>
          </w:tblGrid>
        </w:tblGridChange>
      </w:tblGrid>
      <w:tr>
        <w:trPr>
          <w:trHeight w:val="2447" w:hRule="atLeast"/>
        </w:trPr>
        <w:tc>
          <w:tcPr/>
          <w:p w:rsidR="00000000" w:rsidDel="00000000" w:rsidP="00000000" w:rsidRDefault="00000000" w:rsidRPr="00000000" w14:paraId="0000005E">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Use flexible writing process strategies to generate, develop, revise, edit, and proofread texts.</w:t>
            </w:r>
          </w:p>
        </w:tc>
        <w:tc>
          <w:tcPr/>
          <w:p w:rsidR="00000000" w:rsidDel="00000000" w:rsidP="00000000" w:rsidRDefault="00000000" w:rsidRPr="00000000" w14:paraId="0000005F">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Adopt strategies and genre that are appropriate to the rhetorical situation.</w:t>
            </w:r>
          </w:p>
        </w:tc>
        <w:tc>
          <w:tcPr/>
          <w:p w:rsidR="00000000" w:rsidDel="00000000" w:rsidP="00000000" w:rsidRDefault="00000000" w:rsidRPr="00000000" w14:paraId="00000060">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Use inquiry-based strategies to conduct research that explores multiple and diverse ideas and perspectives, appropriate to the rhetorical context.</w:t>
            </w:r>
          </w:p>
        </w:tc>
        <w:tc>
          <w:tcPr/>
          <w:p w:rsidR="00000000" w:rsidDel="00000000" w:rsidP="00000000" w:rsidRDefault="00000000" w:rsidRPr="00000000" w14:paraId="00000061">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Use rhetorically appropriate strategies to evaluate, represent, and respond to the ideas and research of others. </w:t>
            </w:r>
          </w:p>
        </w:tc>
        <w:tc>
          <w:tcPr/>
          <w:p w:rsidR="00000000" w:rsidDel="00000000" w:rsidP="00000000" w:rsidRDefault="00000000" w:rsidRPr="00000000" w14:paraId="00000062">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Address readers’ biases and assumptions with well-developed evidence-based reasoning. </w:t>
            </w:r>
          </w:p>
        </w:tc>
        <w:tc>
          <w:tcPr/>
          <w:p w:rsidR="00000000" w:rsidDel="00000000" w:rsidP="00000000" w:rsidRDefault="00000000" w:rsidRPr="00000000" w14:paraId="00000063">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Use appropriate conventions for integrating, citing, and documenting source material as well as for surface-level language and style.</w:t>
            </w:r>
          </w:p>
        </w:tc>
        <w:tc>
          <w:tcPr/>
          <w:p w:rsidR="00000000" w:rsidDel="00000000" w:rsidP="00000000" w:rsidRDefault="00000000" w:rsidRPr="00000000" w14:paraId="00000064">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Read, interpret, and communicate key concepts in writing and rhetoric.</w:t>
            </w:r>
          </w:p>
        </w:tc>
      </w:tr>
    </w:tbl>
    <w:p w:rsidR="00000000" w:rsidDel="00000000" w:rsidP="00000000" w:rsidRDefault="00000000" w:rsidRPr="00000000" w14:paraId="00000065">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6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General Education Program Outcomes</w:t>
      </w:r>
      <w:r w:rsidDel="00000000" w:rsidR="00000000" w:rsidRPr="00000000">
        <w:rPr>
          <w:rFonts w:ascii="Arial" w:cs="Arial" w:eastAsia="Arial" w:hAnsi="Arial"/>
          <w:color w:val="202020"/>
          <w:sz w:val="18"/>
          <w:szCs w:val="18"/>
          <w:rtl w:val="0"/>
        </w:rPr>
        <w:t xml:space="preserve">:</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340"/>
        </w:tabs>
        <w:spacing w:after="0" w:before="0" w:line="276" w:lineRule="auto"/>
        <w:ind w:left="720" w:right="0" w:hanging="360"/>
        <w:jc w:val="left"/>
        <w:rPr>
          <w:rFonts w:ascii="Arial" w:cs="Arial" w:eastAsia="Arial" w:hAnsi="Arial"/>
          <w:b w:val="0"/>
          <w:i w:val="0"/>
          <w:smallCaps w:val="0"/>
          <w:strike w:val="0"/>
          <w:color w:val="202020"/>
          <w:sz w:val="18"/>
          <w:szCs w:val="18"/>
          <w:u w:val="none"/>
          <w:shd w:fill="auto" w:val="clear"/>
          <w:vertAlign w:val="baseline"/>
        </w:rPr>
      </w:pP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t xml:space="preserve">Demonstrate effective oral and written communication.</w:t>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340"/>
        </w:tabs>
        <w:spacing w:after="0" w:before="0" w:line="276" w:lineRule="auto"/>
        <w:ind w:left="720" w:right="0" w:hanging="360"/>
        <w:jc w:val="left"/>
        <w:rPr>
          <w:rFonts w:ascii="Arial" w:cs="Arial" w:eastAsia="Arial" w:hAnsi="Arial"/>
          <w:b w:val="0"/>
          <w:i w:val="0"/>
          <w:smallCaps w:val="0"/>
          <w:strike w:val="0"/>
          <w:color w:val="202020"/>
          <w:sz w:val="18"/>
          <w:szCs w:val="18"/>
          <w:u w:val="none"/>
          <w:shd w:fill="auto" w:val="clear"/>
          <w:vertAlign w:val="baseline"/>
        </w:rPr>
      </w:pP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t xml:space="preserve">Demonstrate the ability to use critical thinking.</w:t>
      </w:r>
    </w:p>
    <w:p w:rsidR="00000000" w:rsidDel="00000000" w:rsidP="00000000" w:rsidRDefault="00000000" w:rsidRPr="00000000" w14:paraId="0000006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340"/>
        </w:tabs>
        <w:spacing w:after="0" w:before="0" w:line="276" w:lineRule="auto"/>
        <w:ind w:left="720" w:right="0" w:hanging="360"/>
        <w:jc w:val="left"/>
        <w:rPr>
          <w:rFonts w:ascii="Arial" w:cs="Arial" w:eastAsia="Arial" w:hAnsi="Arial"/>
          <w:b w:val="0"/>
          <w:i w:val="0"/>
          <w:smallCaps w:val="0"/>
          <w:strike w:val="0"/>
          <w:color w:val="202020"/>
          <w:sz w:val="18"/>
          <w:szCs w:val="18"/>
          <w:u w:val="none"/>
          <w:shd w:fill="auto" w:val="clear"/>
          <w:vertAlign w:val="baseline"/>
        </w:rPr>
      </w:pP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t xml:space="preserve">Be able to find, understand and critically use information</w:t>
      </w:r>
      <w:r w:rsidDel="00000000" w:rsidR="00000000" w:rsidRPr="00000000">
        <w:rPr>
          <w:rFonts w:ascii="Arial" w:cs="Arial" w:eastAsia="Arial" w:hAnsi="Arial"/>
          <w:color w:val="202020"/>
          <w:sz w:val="18"/>
          <w:szCs w:val="18"/>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340"/>
        </w:tabs>
        <w:spacing w:after="0" w:before="0" w:line="276" w:lineRule="auto"/>
        <w:ind w:left="720" w:right="0" w:hanging="360"/>
        <w:jc w:val="left"/>
        <w:rPr>
          <w:rFonts w:ascii="Arial" w:cs="Arial" w:eastAsia="Arial" w:hAnsi="Arial"/>
          <w:b w:val="0"/>
          <w:i w:val="0"/>
          <w:smallCaps w:val="0"/>
          <w:strike w:val="0"/>
          <w:color w:val="202020"/>
          <w:sz w:val="18"/>
          <w:szCs w:val="18"/>
          <w:u w:val="none"/>
          <w:shd w:fill="auto" w:val="clear"/>
          <w:vertAlign w:val="baseline"/>
        </w:rPr>
      </w:pP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t xml:space="preserve">Be able to use technology effectively and appropriately.</w:t>
      </w:r>
    </w:p>
    <w:p w:rsidR="00000000" w:rsidDel="00000000" w:rsidP="00000000" w:rsidRDefault="00000000" w:rsidRPr="00000000" w14:paraId="0000006B">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color w:val="202020"/>
          <w:sz w:val="18"/>
          <w:szCs w:val="18"/>
          <w:rtl w:val="0"/>
        </w:rPr>
        <w:t xml:space="preserve">Course Outcomes:</w:t>
      </w:r>
      <w:r w:rsidDel="00000000" w:rsidR="00000000" w:rsidRPr="00000000">
        <w:rPr>
          <w:rtl w:val="0"/>
        </w:rPr>
      </w:r>
    </w:p>
    <w:p w:rsidR="00000000" w:rsidDel="00000000" w:rsidP="00000000" w:rsidRDefault="00000000" w:rsidRPr="00000000" w14:paraId="0000006C">
      <w:pPr>
        <w:numPr>
          <w:ilvl w:val="0"/>
          <w:numId w:val="11"/>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At the end of the semester you will have an increased understanding of important theories and concepts in philosophy.</w:t>
      </w:r>
    </w:p>
    <w:p w:rsidR="00000000" w:rsidDel="00000000" w:rsidP="00000000" w:rsidRDefault="00000000" w:rsidRPr="00000000" w14:paraId="0000006D">
      <w:pPr>
        <w:numPr>
          <w:ilvl w:val="0"/>
          <w:numId w:val="11"/>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At the end of the semester you will have had experience with applying different philosophical approaches to your own understanding of the world.</w:t>
      </w:r>
    </w:p>
    <w:p w:rsidR="00000000" w:rsidDel="00000000" w:rsidP="00000000" w:rsidRDefault="00000000" w:rsidRPr="00000000" w14:paraId="0000006E">
      <w:pPr>
        <w:numPr>
          <w:ilvl w:val="0"/>
          <w:numId w:val="11"/>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At the end of the semester you will have enhanced your ability to critically assess your own thoughts and motivations, and the thoughts and motivations of others.</w:t>
      </w:r>
    </w:p>
    <w:p w:rsidR="00000000" w:rsidDel="00000000" w:rsidP="00000000" w:rsidRDefault="00000000" w:rsidRPr="00000000" w14:paraId="0000006F">
      <w:pPr>
        <w:numPr>
          <w:ilvl w:val="0"/>
          <w:numId w:val="11"/>
        </w:numPr>
        <w:spacing w:after="0" w:line="276"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At the end of the semester you will have an enhanced appreciation of the similarities and differences in how individuals and different cultures have understood their world both historically and today.</w:t>
      </w:r>
      <w:r w:rsidDel="00000000" w:rsidR="00000000" w:rsidRPr="00000000">
        <w:rPr>
          <w:rtl w:val="0"/>
        </w:rPr>
      </w:r>
    </w:p>
    <w:p w:rsidR="00000000" w:rsidDel="00000000" w:rsidP="00000000" w:rsidRDefault="00000000" w:rsidRPr="00000000" w14:paraId="00000070">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71">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Instructional Methods:</w:t>
      </w:r>
    </w:p>
    <w:p w:rsidR="00000000" w:rsidDel="00000000" w:rsidP="00000000" w:rsidRDefault="00000000" w:rsidRPr="00000000" w14:paraId="00000072">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vast majority of our time together in-class will be devoted to exploring the various philosophical topics and problems—along with the positions and arguments of the philosophers that make up the content of the course. The course is designed to give you the broadest possible exposure to philosophical topics possible, to help you make connections between philosophy, your own interests, and your future areas of study.</w:t>
      </w:r>
    </w:p>
    <w:p w:rsidR="00000000" w:rsidDel="00000000" w:rsidP="00000000" w:rsidRDefault="00000000" w:rsidRPr="00000000" w14:paraId="00000073">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Equally important to the course are ongoing improvements to your verbal and written communication skills. As such, attendance and participation in class discussions are required, making up a nontrivial portion of your grade for the course by means of your responses to written daily attendance questions (5 points each for a total of 155 points).</w:t>
      </w:r>
    </w:p>
    <w:p w:rsidR="00000000" w:rsidDel="00000000" w:rsidP="00000000" w:rsidRDefault="00000000" w:rsidRPr="00000000" w14:paraId="00000075">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largest portion of your grade in this course will result from four philosophical essays (100 points each) that you will compose throughout the course, due on Thursday of Week 4, Week 8, Week 13, and Week 17, respectively. We will devote some time to the nature and requirements of good philosophical writing (even if the vast majority of philosophers in the history of philosophy themselves don’t meet those standards!). I expect to see improvement and development in the quality of your philosophical writing and thinking over the course of composing these four papers.</w:t>
      </w:r>
    </w:p>
    <w:p w:rsidR="00000000" w:rsidDel="00000000" w:rsidP="00000000" w:rsidRDefault="00000000" w:rsidRPr="00000000" w14:paraId="00000077">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remaining portion of your grade for the course will result from daily reading response assignments that you will construct while completing the various readings for the course (5 points each for a total of 145 points). Details of the reading response assignments will be provided to you on the first day of class and in Blackboard.</w:t>
      </w:r>
    </w:p>
    <w:p w:rsidR="00000000" w:rsidDel="00000000" w:rsidP="00000000" w:rsidRDefault="00000000" w:rsidRPr="00000000" w14:paraId="00000079">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A">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You are invited and encouraged to actively participate in the course’s Blackboard discussion forums. I have set up a separate discussion forum for each topic in the course to make it easy to discuss and debate the course materials with your fellow students.</w:t>
      </w:r>
    </w:p>
    <w:p w:rsidR="00000000" w:rsidDel="00000000" w:rsidP="00000000" w:rsidRDefault="00000000" w:rsidRPr="00000000" w14:paraId="0000007B">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C">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any given class session, I have the following expectations:</w:t>
      </w:r>
    </w:p>
    <w:p w:rsidR="00000000" w:rsidDel="00000000" w:rsidP="00000000" w:rsidRDefault="00000000" w:rsidRPr="00000000" w14:paraId="0000007D">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E">
      <w:pPr>
        <w:numPr>
          <w:ilvl w:val="0"/>
          <w:numId w:val="23"/>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sz w:val="18"/>
          <w:szCs w:val="18"/>
          <w:rtl w:val="0"/>
        </w:rPr>
        <w:t xml:space="preserve">Read the </w:t>
      </w:r>
      <w:r w:rsidDel="00000000" w:rsidR="00000000" w:rsidRPr="00000000">
        <w:rPr>
          <w:rFonts w:ascii="Arial" w:cs="Arial" w:eastAsia="Arial" w:hAnsi="Arial"/>
          <w:b w:val="1"/>
          <w:sz w:val="18"/>
          <w:szCs w:val="18"/>
          <w:rtl w:val="0"/>
        </w:rPr>
        <w:t xml:space="preserve">assigned readings</w:t>
      </w:r>
      <w:r w:rsidDel="00000000" w:rsidR="00000000" w:rsidRPr="00000000">
        <w:rPr>
          <w:rFonts w:ascii="Arial" w:cs="Arial" w:eastAsia="Arial" w:hAnsi="Arial"/>
          <w:sz w:val="18"/>
          <w:szCs w:val="18"/>
          <w:rtl w:val="0"/>
        </w:rPr>
        <w:t xml:space="preserve"> for that class session </w:t>
      </w:r>
      <w:r w:rsidDel="00000000" w:rsidR="00000000" w:rsidRPr="00000000">
        <w:rPr>
          <w:rFonts w:ascii="Arial" w:cs="Arial" w:eastAsia="Arial" w:hAnsi="Arial"/>
          <w:b w:val="1"/>
          <w:sz w:val="18"/>
          <w:szCs w:val="18"/>
          <w:rtl w:val="0"/>
        </w:rPr>
        <w:t xml:space="preserve">before</w:t>
      </w:r>
      <w:r w:rsidDel="00000000" w:rsidR="00000000" w:rsidRPr="00000000">
        <w:rPr>
          <w:rFonts w:ascii="Arial" w:cs="Arial" w:eastAsia="Arial" w:hAnsi="Arial"/>
          <w:sz w:val="18"/>
          <w:szCs w:val="18"/>
          <w:rtl w:val="0"/>
        </w:rPr>
        <w:t xml:space="preserve"> coming to class. Although we will often be walking through the key arguments and important passages from the readings in class, it is up to you to come to class prepared having already read the assigned readings. (It will quickly be evident to me and to your classmates during class discussions if you have not done the assigned readings!) I don’t expect you to have a full or complete understanding of the material based on your initial reading, but I </w:t>
      </w:r>
      <w:r w:rsidDel="00000000" w:rsidR="00000000" w:rsidRPr="00000000">
        <w:rPr>
          <w:rFonts w:ascii="Arial" w:cs="Arial" w:eastAsia="Arial" w:hAnsi="Arial"/>
          <w:i w:val="1"/>
          <w:sz w:val="18"/>
          <w:szCs w:val="18"/>
          <w:rtl w:val="0"/>
        </w:rPr>
        <w:t xml:space="preserve">do</w:t>
      </w:r>
      <w:r w:rsidDel="00000000" w:rsidR="00000000" w:rsidRPr="00000000">
        <w:rPr>
          <w:rFonts w:ascii="Arial" w:cs="Arial" w:eastAsia="Arial" w:hAnsi="Arial"/>
          <w:sz w:val="18"/>
          <w:szCs w:val="18"/>
          <w:rtl w:val="0"/>
        </w:rPr>
        <w:t xml:space="preserve"> expect you to have done the readings and to come to class prepared to discuss them—especially with your own questions and counterarguments that we can consider during our in-class discussions.</w:t>
      </w:r>
    </w:p>
    <w:p w:rsidR="00000000" w:rsidDel="00000000" w:rsidP="00000000" w:rsidRDefault="00000000" w:rsidRPr="00000000" w14:paraId="0000007F">
      <w:pPr>
        <w:numPr>
          <w:ilvl w:val="0"/>
          <w:numId w:val="23"/>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sz w:val="18"/>
          <w:szCs w:val="18"/>
          <w:rtl w:val="0"/>
        </w:rPr>
        <w:t xml:space="preserve">Complete and submit your daily </w:t>
      </w:r>
      <w:r w:rsidDel="00000000" w:rsidR="00000000" w:rsidRPr="00000000">
        <w:rPr>
          <w:rFonts w:ascii="Arial" w:cs="Arial" w:eastAsia="Arial" w:hAnsi="Arial"/>
          <w:b w:val="1"/>
          <w:sz w:val="18"/>
          <w:szCs w:val="18"/>
          <w:rtl w:val="0"/>
        </w:rPr>
        <w:t xml:space="preserve">reading response</w:t>
      </w:r>
      <w:r w:rsidDel="00000000" w:rsidR="00000000" w:rsidRPr="00000000">
        <w:rPr>
          <w:rFonts w:ascii="Arial" w:cs="Arial" w:eastAsia="Arial" w:hAnsi="Arial"/>
          <w:sz w:val="18"/>
          <w:szCs w:val="18"/>
          <w:rtl w:val="0"/>
        </w:rPr>
        <w:t xml:space="preserve"> assignment for a particular topic with the course’s Blackboard system </w:t>
      </w:r>
      <w:r w:rsidDel="00000000" w:rsidR="00000000" w:rsidRPr="00000000">
        <w:rPr>
          <w:rFonts w:ascii="Arial" w:cs="Arial" w:eastAsia="Arial" w:hAnsi="Arial"/>
          <w:b w:val="1"/>
          <w:sz w:val="18"/>
          <w:szCs w:val="18"/>
          <w:rtl w:val="0"/>
        </w:rPr>
        <w:t xml:space="preserve">before</w:t>
      </w:r>
      <w:r w:rsidDel="00000000" w:rsidR="00000000" w:rsidRPr="00000000">
        <w:rPr>
          <w:rFonts w:ascii="Arial" w:cs="Arial" w:eastAsia="Arial" w:hAnsi="Arial"/>
          <w:sz w:val="18"/>
          <w:szCs w:val="18"/>
          <w:rtl w:val="0"/>
        </w:rPr>
        <w:t xml:space="preserve"> coming to class. The purpose of the reading response assignments is to help you in coming to class prepared and with a basic understanding of the material, again in the interest of improving the quality of our in-class discussions and so I can see that you are keeping up with the reading—and reading thoroughly.</w:t>
      </w:r>
    </w:p>
    <w:p w:rsidR="00000000" w:rsidDel="00000000" w:rsidP="00000000" w:rsidRDefault="00000000" w:rsidRPr="00000000" w14:paraId="00000080">
      <w:pPr>
        <w:numPr>
          <w:ilvl w:val="0"/>
          <w:numId w:val="23"/>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sz w:val="18"/>
          <w:szCs w:val="18"/>
          <w:rtl w:val="0"/>
        </w:rPr>
        <w:t xml:space="preserve">Be </w:t>
      </w:r>
      <w:r w:rsidDel="00000000" w:rsidR="00000000" w:rsidRPr="00000000">
        <w:rPr>
          <w:rFonts w:ascii="Arial" w:cs="Arial" w:eastAsia="Arial" w:hAnsi="Arial"/>
          <w:b w:val="1"/>
          <w:sz w:val="18"/>
          <w:szCs w:val="18"/>
          <w:rtl w:val="0"/>
        </w:rPr>
        <w:t xml:space="preserve">respectful</w:t>
      </w:r>
      <w:r w:rsidDel="00000000" w:rsidR="00000000" w:rsidRPr="00000000">
        <w:rPr>
          <w:rFonts w:ascii="Arial" w:cs="Arial" w:eastAsia="Arial" w:hAnsi="Arial"/>
          <w:sz w:val="18"/>
          <w:szCs w:val="18"/>
          <w:rtl w:val="0"/>
        </w:rPr>
        <w:t xml:space="preserve"> and willing to entertain views other than your own, along with the reasons for those views (and your own!). Constructive disagreement and dialogue are at the very heart of philosophy and philosophical discussion. Taking the reasons for views other than your own seriously does not mean you must give up your existing views—but being willing to modify your views based on reasons, evidence, and considering possible objections to your own views is an essential part of academic and intellectual honesty.</w:t>
      </w:r>
    </w:p>
    <w:p w:rsidR="00000000" w:rsidDel="00000000" w:rsidP="00000000" w:rsidRDefault="00000000" w:rsidRPr="00000000" w14:paraId="00000081">
      <w:pPr>
        <w:numPr>
          <w:ilvl w:val="0"/>
          <w:numId w:val="23"/>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sz w:val="18"/>
          <w:szCs w:val="18"/>
          <w:rtl w:val="0"/>
        </w:rPr>
        <w:t xml:space="preserve">Come to class </w:t>
      </w:r>
      <w:r w:rsidDel="00000000" w:rsidR="00000000" w:rsidRPr="00000000">
        <w:rPr>
          <w:rFonts w:ascii="Arial" w:cs="Arial" w:eastAsia="Arial" w:hAnsi="Arial"/>
          <w:b w:val="1"/>
          <w:sz w:val="18"/>
          <w:szCs w:val="18"/>
          <w:rtl w:val="0"/>
        </w:rPr>
        <w:t xml:space="preserve">on-time</w:t>
      </w:r>
      <w:r w:rsidDel="00000000" w:rsidR="00000000" w:rsidRPr="00000000">
        <w:rPr>
          <w:rFonts w:ascii="Arial" w:cs="Arial" w:eastAsia="Arial" w:hAnsi="Arial"/>
          <w:sz w:val="18"/>
          <w:szCs w:val="18"/>
          <w:rtl w:val="0"/>
        </w:rPr>
        <w:t xml:space="preserve"> so we can start the class promptly at 10:30 AM. I will be taking attendance by means of written daily attendance questions at the beginning of each class session. Print your name legibly on your response to the daily attendance question so I know you were in attendance on any given day.</w:t>
      </w:r>
    </w:p>
    <w:p w:rsidR="00000000" w:rsidDel="00000000" w:rsidP="00000000" w:rsidRDefault="00000000" w:rsidRPr="00000000" w14:paraId="00000082">
      <w:pPr>
        <w:numPr>
          <w:ilvl w:val="0"/>
          <w:numId w:val="23"/>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sz w:val="18"/>
          <w:szCs w:val="18"/>
          <w:rtl w:val="0"/>
        </w:rPr>
        <w:t xml:space="preserve">Your four philosophical essays are due </w:t>
      </w:r>
      <w:r w:rsidDel="00000000" w:rsidR="00000000" w:rsidRPr="00000000">
        <w:rPr>
          <w:rFonts w:ascii="Arial" w:cs="Arial" w:eastAsia="Arial" w:hAnsi="Arial"/>
          <w:b w:val="1"/>
          <w:sz w:val="18"/>
          <w:szCs w:val="18"/>
          <w:rtl w:val="0"/>
        </w:rPr>
        <w:t xml:space="preserve">on paper and within the course’s Blackboard system</w:t>
      </w:r>
      <w:r w:rsidDel="00000000" w:rsidR="00000000" w:rsidRPr="00000000">
        <w:rPr>
          <w:rFonts w:ascii="Arial" w:cs="Arial" w:eastAsia="Arial" w:hAnsi="Arial"/>
          <w:sz w:val="18"/>
          <w:szCs w:val="18"/>
          <w:rtl w:val="0"/>
        </w:rPr>
        <w:t xml:space="preserve"> at the beginning of class on the due dates listed in the schedule below. </w:t>
      </w:r>
      <w:r w:rsidDel="00000000" w:rsidR="00000000" w:rsidRPr="00000000">
        <w:rPr>
          <w:rtl w:val="0"/>
        </w:rPr>
      </w:r>
    </w:p>
    <w:p w:rsidR="00000000" w:rsidDel="00000000" w:rsidP="00000000" w:rsidRDefault="00000000" w:rsidRPr="00000000" w14:paraId="00000083">
      <w:pPr>
        <w:tabs>
          <w:tab w:val="left" w:pos="2340"/>
        </w:tabs>
        <w:spacing w:after="0" w:lineRule="auto"/>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84">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Grading &amp; Assignments:</w:t>
      </w:r>
      <w:r w:rsidDel="00000000" w:rsidR="00000000" w:rsidRPr="00000000">
        <w:rPr>
          <w:rtl w:val="0"/>
        </w:rPr>
      </w:r>
    </w:p>
    <w:p w:rsidR="00000000" w:rsidDel="00000000" w:rsidP="00000000" w:rsidRDefault="00000000" w:rsidRPr="00000000" w14:paraId="00000085">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 discussed above, your final grade in this course will be a result of the following components:</w:t>
      </w:r>
    </w:p>
    <w:p w:rsidR="00000000" w:rsidDel="00000000" w:rsidP="00000000" w:rsidRDefault="00000000" w:rsidRPr="00000000" w14:paraId="00000086">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numPr>
          <w:ilvl w:val="0"/>
          <w:numId w:val="26"/>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b w:val="1"/>
          <w:sz w:val="18"/>
          <w:szCs w:val="18"/>
          <w:rtl w:val="0"/>
        </w:rPr>
        <w:t xml:space="preserve">Paper #1:</w:t>
      </w:r>
      <w:r w:rsidDel="00000000" w:rsidR="00000000" w:rsidRPr="00000000">
        <w:rPr>
          <w:rFonts w:ascii="Arial" w:cs="Arial" w:eastAsia="Arial" w:hAnsi="Arial"/>
          <w:sz w:val="18"/>
          <w:szCs w:val="18"/>
          <w:rtl w:val="0"/>
        </w:rPr>
        <w:t xml:space="preserve"> 100 points</w:t>
      </w:r>
    </w:p>
    <w:p w:rsidR="00000000" w:rsidDel="00000000" w:rsidP="00000000" w:rsidRDefault="00000000" w:rsidRPr="00000000" w14:paraId="00000088">
      <w:pPr>
        <w:numPr>
          <w:ilvl w:val="0"/>
          <w:numId w:val="26"/>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b w:val="1"/>
          <w:sz w:val="18"/>
          <w:szCs w:val="18"/>
          <w:rtl w:val="0"/>
        </w:rPr>
        <w:t xml:space="preserve">Paper #2:</w:t>
      </w:r>
      <w:r w:rsidDel="00000000" w:rsidR="00000000" w:rsidRPr="00000000">
        <w:rPr>
          <w:rFonts w:ascii="Arial" w:cs="Arial" w:eastAsia="Arial" w:hAnsi="Arial"/>
          <w:sz w:val="18"/>
          <w:szCs w:val="18"/>
          <w:rtl w:val="0"/>
        </w:rPr>
        <w:t xml:space="preserve"> 100 points</w:t>
      </w:r>
    </w:p>
    <w:p w:rsidR="00000000" w:rsidDel="00000000" w:rsidP="00000000" w:rsidRDefault="00000000" w:rsidRPr="00000000" w14:paraId="00000089">
      <w:pPr>
        <w:numPr>
          <w:ilvl w:val="0"/>
          <w:numId w:val="26"/>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b w:val="1"/>
          <w:sz w:val="18"/>
          <w:szCs w:val="18"/>
          <w:rtl w:val="0"/>
        </w:rPr>
        <w:t xml:space="preserve">Paper #3:</w:t>
      </w:r>
      <w:r w:rsidDel="00000000" w:rsidR="00000000" w:rsidRPr="00000000">
        <w:rPr>
          <w:rFonts w:ascii="Arial" w:cs="Arial" w:eastAsia="Arial" w:hAnsi="Arial"/>
          <w:sz w:val="18"/>
          <w:szCs w:val="18"/>
          <w:rtl w:val="0"/>
        </w:rPr>
        <w:t xml:space="preserve"> 100 points</w:t>
      </w:r>
    </w:p>
    <w:p w:rsidR="00000000" w:rsidDel="00000000" w:rsidP="00000000" w:rsidRDefault="00000000" w:rsidRPr="00000000" w14:paraId="0000008A">
      <w:pPr>
        <w:numPr>
          <w:ilvl w:val="0"/>
          <w:numId w:val="26"/>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b w:val="1"/>
          <w:sz w:val="18"/>
          <w:szCs w:val="18"/>
          <w:rtl w:val="0"/>
        </w:rPr>
        <w:t xml:space="preserve">Paper #4:</w:t>
      </w:r>
      <w:r w:rsidDel="00000000" w:rsidR="00000000" w:rsidRPr="00000000">
        <w:rPr>
          <w:rFonts w:ascii="Arial" w:cs="Arial" w:eastAsia="Arial" w:hAnsi="Arial"/>
          <w:sz w:val="18"/>
          <w:szCs w:val="18"/>
          <w:rtl w:val="0"/>
        </w:rPr>
        <w:t xml:space="preserve"> 100 points</w:t>
      </w:r>
    </w:p>
    <w:p w:rsidR="00000000" w:rsidDel="00000000" w:rsidP="00000000" w:rsidRDefault="00000000" w:rsidRPr="00000000" w14:paraId="0000008B">
      <w:pPr>
        <w:numPr>
          <w:ilvl w:val="0"/>
          <w:numId w:val="26"/>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b w:val="1"/>
          <w:sz w:val="18"/>
          <w:szCs w:val="18"/>
          <w:rtl w:val="0"/>
        </w:rPr>
        <w:t xml:space="preserve">Written Daily Attendance Questions:</w:t>
      </w:r>
      <w:r w:rsidDel="00000000" w:rsidR="00000000" w:rsidRPr="00000000">
        <w:rPr>
          <w:rFonts w:ascii="Arial" w:cs="Arial" w:eastAsia="Arial" w:hAnsi="Arial"/>
          <w:sz w:val="18"/>
          <w:szCs w:val="18"/>
          <w:rtl w:val="0"/>
        </w:rPr>
        <w:t xml:space="preserve"> 5 points per day (155 points total)</w:t>
      </w:r>
    </w:p>
    <w:p w:rsidR="00000000" w:rsidDel="00000000" w:rsidP="00000000" w:rsidRDefault="00000000" w:rsidRPr="00000000" w14:paraId="0000008C">
      <w:pPr>
        <w:numPr>
          <w:ilvl w:val="0"/>
          <w:numId w:val="26"/>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b w:val="1"/>
          <w:sz w:val="18"/>
          <w:szCs w:val="18"/>
          <w:rtl w:val="0"/>
        </w:rPr>
        <w:t xml:space="preserve">Reading Response Assignments:</w:t>
      </w:r>
      <w:r w:rsidDel="00000000" w:rsidR="00000000" w:rsidRPr="00000000">
        <w:rPr>
          <w:rFonts w:ascii="Arial" w:cs="Arial" w:eastAsia="Arial" w:hAnsi="Arial"/>
          <w:sz w:val="18"/>
          <w:szCs w:val="18"/>
          <w:rtl w:val="0"/>
        </w:rPr>
        <w:t xml:space="preserve"> 5 points each (145 points total)</w:t>
      </w:r>
    </w:p>
    <w:p w:rsidR="00000000" w:rsidDel="00000000" w:rsidP="00000000" w:rsidRDefault="00000000" w:rsidRPr="00000000" w14:paraId="0000008D">
      <w:pPr>
        <w:numPr>
          <w:ilvl w:val="0"/>
          <w:numId w:val="26"/>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b w:val="1"/>
          <w:sz w:val="18"/>
          <w:szCs w:val="18"/>
          <w:rtl w:val="0"/>
        </w:rPr>
        <w:t xml:space="preserve">Total Points Possible:</w:t>
      </w:r>
      <w:r w:rsidDel="00000000" w:rsidR="00000000" w:rsidRPr="00000000">
        <w:rPr>
          <w:rFonts w:ascii="Arial" w:cs="Arial" w:eastAsia="Arial" w:hAnsi="Arial"/>
          <w:sz w:val="18"/>
          <w:szCs w:val="18"/>
          <w:rtl w:val="0"/>
        </w:rPr>
        <w:t xml:space="preserve"> 700 points</w:t>
      </w:r>
    </w:p>
    <w:p w:rsidR="00000000" w:rsidDel="00000000" w:rsidP="00000000" w:rsidRDefault="00000000" w:rsidRPr="00000000" w14:paraId="0000008E">
      <w:pPr>
        <w:numPr>
          <w:ilvl w:val="0"/>
          <w:numId w:val="26"/>
        </w:numPr>
        <w:spacing w:after="0" w:line="276" w:lineRule="auto"/>
        <w:ind w:left="720" w:hanging="360"/>
        <w:rPr>
          <w:rFonts w:ascii="Nunito" w:cs="Nunito" w:eastAsia="Nunito" w:hAnsi="Nunito"/>
          <w:sz w:val="18"/>
          <w:szCs w:val="18"/>
        </w:rPr>
      </w:pPr>
      <w:r w:rsidDel="00000000" w:rsidR="00000000" w:rsidRPr="00000000">
        <w:rPr>
          <w:rFonts w:ascii="Arial" w:cs="Arial" w:eastAsia="Arial" w:hAnsi="Arial"/>
          <w:b w:val="1"/>
          <w:sz w:val="18"/>
          <w:szCs w:val="18"/>
          <w:rtl w:val="0"/>
        </w:rPr>
        <w:t xml:space="preserve">Note:</w:t>
      </w:r>
      <w:r w:rsidDel="00000000" w:rsidR="00000000" w:rsidRPr="00000000">
        <w:rPr>
          <w:rFonts w:ascii="Arial" w:cs="Arial" w:eastAsia="Arial" w:hAnsi="Arial"/>
          <w:sz w:val="18"/>
          <w:szCs w:val="18"/>
          <w:rtl w:val="0"/>
        </w:rPr>
        <w:t xml:space="preserve"> I will provide one or more opportunities for extra credit, to be announced, although you should </w:t>
      </w:r>
      <w:r w:rsidDel="00000000" w:rsidR="00000000" w:rsidRPr="00000000">
        <w:rPr>
          <w:rFonts w:ascii="Arial" w:cs="Arial" w:eastAsia="Arial" w:hAnsi="Arial"/>
          <w:i w:val="1"/>
          <w:sz w:val="18"/>
          <w:szCs w:val="18"/>
          <w:rtl w:val="0"/>
        </w:rPr>
        <w:t xml:space="preserve">not</w:t>
      </w:r>
      <w:r w:rsidDel="00000000" w:rsidR="00000000" w:rsidRPr="00000000">
        <w:rPr>
          <w:rFonts w:ascii="Arial" w:cs="Arial" w:eastAsia="Arial" w:hAnsi="Arial"/>
          <w:sz w:val="18"/>
          <w:szCs w:val="18"/>
          <w:rtl w:val="0"/>
        </w:rPr>
        <w:t xml:space="preserve"> rely on extra credit for your grade in the course!</w:t>
      </w:r>
      <w:r w:rsidDel="00000000" w:rsidR="00000000" w:rsidRPr="00000000">
        <w:rPr>
          <w:rtl w:val="0"/>
        </w:rPr>
      </w:r>
    </w:p>
    <w:p w:rsidR="00000000" w:rsidDel="00000000" w:rsidP="00000000" w:rsidRDefault="00000000" w:rsidRPr="00000000" w14:paraId="0000008F">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90">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CEI grading scale (refer to CEI catalog)</w:t>
      </w:r>
      <w:r w:rsidDel="00000000" w:rsidR="00000000" w:rsidRPr="00000000">
        <w:rPr>
          <w:rtl w:val="0"/>
        </w:rPr>
      </w:r>
    </w:p>
    <w:p w:rsidR="00000000" w:rsidDel="00000000" w:rsidP="00000000" w:rsidRDefault="00000000" w:rsidRPr="00000000" w14:paraId="00000091">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EXAMPLE of a grading scale: </w:t>
      </w:r>
      <w:r w:rsidDel="00000000" w:rsidR="00000000" w:rsidRPr="00000000">
        <w:rPr>
          <w:rFonts w:ascii="Arial" w:cs="Arial" w:eastAsia="Arial" w:hAnsi="Arial"/>
          <w:color w:val="202020"/>
          <w:sz w:val="18"/>
          <w:szCs w:val="18"/>
          <w:rtl w:val="0"/>
        </w:rPr>
        <w:br w:type="textWrapping"/>
        <w:t xml:space="preserve">A 95-100 Outstanding performance</w:t>
        <w:br w:type="textWrapping"/>
        <w:t xml:space="preserve">A- 90-94 Superior </w:t>
        <w:br w:type="textWrapping"/>
        <w:t xml:space="preserve">B+ 87-89 Excellent </w:t>
        <w:br w:type="textWrapping"/>
        <w:t xml:space="preserve">B 85-86 Very good </w:t>
        <w:br w:type="textWrapping"/>
        <w:t xml:space="preserve">B- 80-84 Good </w:t>
        <w:br w:type="textWrapping"/>
        <w:t xml:space="preserve">C+ 77-79 Better than satisfactory </w:t>
        <w:br w:type="textWrapping"/>
        <w:t xml:space="preserve">C 75-76 Satisfactory</w:t>
      </w:r>
    </w:p>
    <w:p w:rsidR="00000000" w:rsidDel="00000000" w:rsidP="00000000" w:rsidRDefault="00000000" w:rsidRPr="00000000" w14:paraId="00000092">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C- 70-74 Below Satisfactory </w:t>
        <w:br w:type="textWrapping"/>
        <w:t xml:space="preserve">D+ 67-69 may not pass requirements</w:t>
      </w:r>
    </w:p>
    <w:p w:rsidR="00000000" w:rsidDel="00000000" w:rsidP="00000000" w:rsidRDefault="00000000" w:rsidRPr="00000000" w14:paraId="00000093">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  65-66 may not pass requirements</w:t>
      </w:r>
    </w:p>
    <w:p w:rsidR="00000000" w:rsidDel="00000000" w:rsidP="00000000" w:rsidRDefault="00000000" w:rsidRPr="00000000" w14:paraId="00000094">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D- 60-64 may not pass requirements</w:t>
        <w:br w:type="textWrapping"/>
        <w:t xml:space="preserve">F 0-59 Not passing</w:t>
      </w:r>
    </w:p>
    <w:p w:rsidR="00000000" w:rsidDel="00000000" w:rsidP="00000000" w:rsidRDefault="00000000" w:rsidRPr="00000000" w14:paraId="00000095">
      <w:pPr>
        <w:tabs>
          <w:tab w:val="left" w:pos="2340"/>
        </w:tabs>
        <w:spacing w:after="0" w:lineRule="auto"/>
        <w:ind w:left="720" w:firstLine="0"/>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I Incomplete (OPTIONAL: include your policy on incompletes.)</w:t>
      </w:r>
    </w:p>
    <w:p w:rsidR="00000000" w:rsidDel="00000000" w:rsidP="00000000" w:rsidRDefault="00000000" w:rsidRPr="00000000" w14:paraId="00000096">
      <w:pPr>
        <w:tabs>
          <w:tab w:val="left" w:pos="2340"/>
        </w:tabs>
        <w:spacing w:after="0" w:lineRule="auto"/>
        <w:ind w:left="720" w:firstLine="0"/>
        <w:rPr>
          <w:rFonts w:ascii="Arial" w:cs="Arial" w:eastAsia="Arial" w:hAnsi="Arial"/>
          <w:b w:val="1"/>
          <w:i w:val="0"/>
          <w:smallCaps w:val="0"/>
          <w:strike w:val="0"/>
          <w:color w:val="202020"/>
          <w:sz w:val="18"/>
          <w:szCs w:val="18"/>
          <w:u w:val="none"/>
          <w:shd w:fill="auto" w:val="clear"/>
          <w:vertAlign w:val="baseline"/>
        </w:rPr>
      </w:pPr>
      <w:r w:rsidDel="00000000" w:rsidR="00000000" w:rsidRPr="00000000">
        <w:rPr>
          <w:rFonts w:ascii="Arial" w:cs="Arial" w:eastAsia="Arial" w:hAnsi="Arial"/>
          <w:color w:val="202020"/>
          <w:sz w:val="18"/>
          <w:szCs w:val="18"/>
          <w:rtl w:val="0"/>
        </w:rPr>
        <w:t xml:space="preserve">W Withdrawal (policy at CEI)</w:t>
      </w:r>
      <w:r w:rsidDel="00000000" w:rsidR="00000000" w:rsidRPr="00000000">
        <w:rPr>
          <w:rFonts w:ascii="Arial" w:cs="Arial" w:eastAsia="Arial" w:hAnsi="Arial"/>
          <w:b w:val="0"/>
          <w:i w:val="0"/>
          <w:smallCaps w:val="0"/>
          <w:strike w:val="0"/>
          <w:color w:val="20202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7">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Academic Integrity: </w:t>
      </w:r>
    </w:p>
    <w:p w:rsidR="00000000" w:rsidDel="00000000" w:rsidP="00000000" w:rsidRDefault="00000000" w:rsidRPr="00000000" w14:paraId="00000098">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Academic integrity is the moral code or ethical policy of academia. This includes values such as avoidance of cheating or plagiarism and maintenance of academic standards. Maintaining academic integrity involves:  creating and expressing your own ideas in course work; acknowledging all sources of information; completing assignments independently or acknowledging collaboration; accurately reporting results when conducting your own research or with respect to labs; and honesty during exams.</w:t>
      </w:r>
    </w:p>
    <w:p w:rsidR="00000000" w:rsidDel="00000000" w:rsidP="00000000" w:rsidRDefault="00000000" w:rsidRPr="00000000" w14:paraId="00000099">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9A">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All CEI students are expected to display appropriate conduct while on campus or attending college-sponsored activities. The College will take appropriate action for any demonstration of academic dishonesty. Academic dishonesty is defined as a willful perversion of truth, stealing, cheating, or defrauding in instructional matters. Students will have engaged in academic dishonesty:  If they have copied the work of another without attribution, willfully allowed another to copy their work, falsified information, participated in unauthorized collaboration, obtained an examination prior to its administration, used unauthorized aid(s) during an examination, knowingly assisted someone else during an examination, submitted the work of another as though it were their own, committed other acts of plagiarism, or actions deemed to be dishonest by the instructor.</w:t>
      </w:r>
    </w:p>
    <w:p w:rsidR="00000000" w:rsidDel="00000000" w:rsidP="00000000" w:rsidRDefault="00000000" w:rsidRPr="00000000" w14:paraId="0000009B">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9C">
      <w:pPr>
        <w:tabs>
          <w:tab w:val="left" w:pos="2340"/>
        </w:tabs>
        <w:spacing w:after="0" w:lineRule="auto"/>
        <w:rPr>
          <w:rFonts w:ascii="Arial" w:cs="Arial" w:eastAsia="Arial" w:hAnsi="Arial"/>
          <w:b w:val="1"/>
          <w:color w:val="202020"/>
          <w:sz w:val="18"/>
          <w:szCs w:val="18"/>
        </w:rPr>
      </w:pPr>
      <w:r w:rsidDel="00000000" w:rsidR="00000000" w:rsidRPr="00000000">
        <w:rPr>
          <w:rFonts w:ascii="Arial" w:cs="Arial" w:eastAsia="Arial" w:hAnsi="Arial"/>
          <w:color w:val="202020"/>
          <w:sz w:val="18"/>
          <w:szCs w:val="18"/>
          <w:rtl w:val="0"/>
        </w:rPr>
        <w:t xml:space="preserve">Violations of academic integrity may be subject to the Student Conduct process. Please see the Student Handbook at </w:t>
      </w:r>
      <w:hyperlink r:id="rId15">
        <w:r w:rsidDel="00000000" w:rsidR="00000000" w:rsidRPr="00000000">
          <w:rPr>
            <w:rFonts w:ascii="Arial" w:cs="Arial" w:eastAsia="Arial" w:hAnsi="Arial"/>
            <w:color w:val="1155cc"/>
            <w:sz w:val="18"/>
            <w:szCs w:val="18"/>
            <w:u w:val="single"/>
            <w:rtl w:val="0"/>
          </w:rPr>
          <w:t xml:space="preserve">http://www.cei.edu/current-student</w:t>
        </w:r>
      </w:hyperlink>
      <w:r w:rsidDel="00000000" w:rsidR="00000000" w:rsidRPr="00000000">
        <w:rPr>
          <w:rFonts w:ascii="Arial" w:cs="Arial" w:eastAsia="Arial" w:hAnsi="Arial"/>
          <w:color w:val="202020"/>
          <w:sz w:val="18"/>
          <w:szCs w:val="18"/>
          <w:rtl w:val="0"/>
        </w:rPr>
        <w:t xml:space="preserve">.   </w:t>
        <w:br w:type="textWrapping"/>
      </w:r>
      <w:r w:rsidDel="00000000" w:rsidR="00000000" w:rsidRPr="00000000">
        <w:rPr>
          <w:rtl w:val="0"/>
        </w:rPr>
      </w:r>
    </w:p>
    <w:p w:rsidR="00000000" w:rsidDel="00000000" w:rsidP="00000000" w:rsidRDefault="00000000" w:rsidRPr="00000000" w14:paraId="0000009D">
      <w:pPr>
        <w:tabs>
          <w:tab w:val="left" w:pos="2340"/>
        </w:tabs>
        <w:spacing w:after="0" w:lineRule="auto"/>
        <w:rPr>
          <w:rFonts w:ascii="Arial" w:cs="Arial" w:eastAsia="Arial" w:hAnsi="Arial"/>
          <w:b w:val="1"/>
          <w:color w:val="202020"/>
        </w:rPr>
      </w:pPr>
      <w:r w:rsidDel="00000000" w:rsidR="00000000" w:rsidRPr="00000000">
        <w:rPr>
          <w:rFonts w:ascii="Arial" w:cs="Arial" w:eastAsia="Arial" w:hAnsi="Arial"/>
          <w:b w:val="1"/>
          <w:color w:val="202020"/>
          <w:rtl w:val="0"/>
        </w:rPr>
        <w:t xml:space="preserve">CEI Student Affairs</w:t>
      </w:r>
    </w:p>
    <w:p w:rsidR="00000000" w:rsidDel="00000000" w:rsidP="00000000" w:rsidRDefault="00000000" w:rsidRPr="00000000" w14:paraId="0000009E">
      <w:pPr>
        <w:tabs>
          <w:tab w:val="left" w:pos="2340"/>
        </w:tabs>
        <w:spacing w:after="0" w:lineRule="auto"/>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18"/>
          <w:szCs w:val="18"/>
          <w:highlight w:val="white"/>
        </w:rPr>
      </w:pPr>
      <w:r w:rsidDel="00000000" w:rsidR="00000000" w:rsidRPr="00000000">
        <w:rPr>
          <w:rFonts w:ascii="Arial" w:cs="Arial" w:eastAsia="Arial" w:hAnsi="Arial"/>
          <w:b w:val="1"/>
          <w:color w:val="202020"/>
          <w:sz w:val="18"/>
          <w:szCs w:val="18"/>
          <w:rtl w:val="0"/>
        </w:rPr>
        <w:t xml:space="preserve">Policies &amp; Catalog: </w:t>
        <w:br w:type="textWrapping"/>
      </w:r>
      <w:r w:rsidDel="00000000" w:rsidR="00000000" w:rsidRPr="00000000">
        <w:rPr>
          <w:rFonts w:ascii="Arial" w:cs="Arial" w:eastAsia="Arial" w:hAnsi="Arial"/>
          <w:sz w:val="18"/>
          <w:szCs w:val="18"/>
          <w:highlight w:val="white"/>
          <w:rtl w:val="0"/>
        </w:rPr>
        <w:t xml:space="preserve">CEI’s student-related policies and procedures can be found in the following places:</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The CEI catalog has updates on all of our student-related procedures. “Catalog-rights” are given when students are admitted to specific programs. Visit: </w:t>
      </w:r>
      <w:hyperlink r:id="rId16">
        <w:r w:rsidDel="00000000" w:rsidR="00000000" w:rsidRPr="00000000">
          <w:rPr>
            <w:rFonts w:ascii="Arial" w:cs="Arial" w:eastAsia="Arial" w:hAnsi="Arial"/>
            <w:b w:val="0"/>
            <w:i w:val="0"/>
            <w:smallCaps w:val="0"/>
            <w:strike w:val="0"/>
            <w:color w:val="1155cc"/>
            <w:sz w:val="18"/>
            <w:szCs w:val="18"/>
            <w:highlight w:val="white"/>
            <w:u w:val="single"/>
            <w:vertAlign w:val="baseline"/>
            <w:rtl w:val="0"/>
          </w:rPr>
          <w:t xml:space="preserve">www.cei.edu/catalog</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Some CEI Policies impacting students can be found at </w:t>
      </w:r>
      <w:hyperlink r:id="rId17">
        <w:r w:rsidDel="00000000" w:rsidR="00000000" w:rsidRPr="00000000">
          <w:rPr>
            <w:rFonts w:ascii="Arial" w:cs="Arial" w:eastAsia="Arial" w:hAnsi="Arial"/>
            <w:b w:val="0"/>
            <w:i w:val="0"/>
            <w:smallCaps w:val="0"/>
            <w:strike w:val="0"/>
            <w:color w:val="1155cc"/>
            <w:sz w:val="18"/>
            <w:szCs w:val="18"/>
            <w:highlight w:val="white"/>
            <w:u w:val="single"/>
            <w:vertAlign w:val="baseline"/>
            <w:rtl w:val="0"/>
          </w:rPr>
          <w:t xml:space="preserve">www.cei.edu/hr/policies-procedures</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Policies specifically impacting students: </w:t>
      </w:r>
      <w:hyperlink r:id="rId18">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www.cei.edu/hr/policies-procedures/student-affairs</w:t>
        </w:r>
      </w:hyperlink>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Your student handbook has bylaws, policies, procedures and the links above. </w:t>
      </w:r>
    </w:p>
    <w:p w:rsidR="00000000" w:rsidDel="00000000" w:rsidP="00000000" w:rsidRDefault="00000000" w:rsidRPr="00000000" w14:paraId="000000A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Students can send any concern to </w:t>
      </w:r>
      <w:hyperlink r:id="rId19">
        <w:r w:rsidDel="00000000" w:rsidR="00000000" w:rsidRPr="00000000">
          <w:rPr>
            <w:rFonts w:ascii="Arial" w:cs="Arial" w:eastAsia="Arial" w:hAnsi="Arial"/>
            <w:b w:val="0"/>
            <w:i w:val="0"/>
            <w:smallCaps w:val="0"/>
            <w:strike w:val="0"/>
            <w:color w:val="1155cc"/>
            <w:sz w:val="18"/>
            <w:szCs w:val="18"/>
            <w:highlight w:val="white"/>
            <w:u w:val="single"/>
            <w:vertAlign w:val="baseline"/>
            <w:rtl w:val="0"/>
          </w:rPr>
          <w:t xml:space="preserve">Student.Concern@cei.edu</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or 208-524-3000 (Option 4). </w:t>
      </w:r>
    </w:p>
    <w:p w:rsidR="00000000" w:rsidDel="00000000" w:rsidP="00000000" w:rsidRDefault="00000000" w:rsidRPr="00000000" w14:paraId="000000A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sz w:val="18"/>
          <w:szCs w:val="18"/>
          <w:rtl w:val="0"/>
        </w:rPr>
        <w:t xml:space="preserve">The catalog includes information regarding auditing a class, incomplete grade contracts, transfer credits and withdrawals. For additional information contact the Registrar’s Office: 208-524-3000 (Option 4) or </w:t>
      </w:r>
      <w:hyperlink r:id="rId20">
        <w:r w:rsidDel="00000000" w:rsidR="00000000" w:rsidRPr="00000000">
          <w:rPr>
            <w:rFonts w:ascii="Arial" w:cs="Arial" w:eastAsia="Arial" w:hAnsi="Arial"/>
            <w:color w:val="1155cc"/>
            <w:sz w:val="18"/>
            <w:szCs w:val="18"/>
            <w:u w:val="single"/>
            <w:rtl w:val="0"/>
          </w:rPr>
          <w:t xml:space="preserve">assistant.registrar@cei.edu</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 General Services:</w:t>
      </w:r>
    </w:p>
    <w:p w:rsidR="00000000" w:rsidDel="00000000" w:rsidP="00000000" w:rsidRDefault="00000000" w:rsidRPr="00000000" w14:paraId="000000A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Center for New Directions (CND):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BLDG 5, RM# 591 / 208-535-5363.</w:t>
      </w:r>
    </w:p>
    <w:p w:rsidR="00000000" w:rsidDel="00000000" w:rsidP="00000000" w:rsidRDefault="00000000" w:rsidRPr="00000000" w14:paraId="000000A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Counseling Center: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1">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www.cei.edu/counseling-center</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208-535-5622</w:t>
      </w:r>
      <w:r w:rsidDel="00000000" w:rsidR="00000000" w:rsidRPr="00000000">
        <w:rPr>
          <w:rFonts w:ascii="Arial" w:cs="Arial" w:eastAsia="Arial" w:hAnsi="Arial"/>
          <w:b w:val="0"/>
          <w:i w:val="0"/>
          <w:smallCaps w:val="0"/>
          <w:strike w:val="0"/>
          <w:color w:val="0070c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schedule an appointment.</w:t>
      </w:r>
    </w:p>
    <w:p w:rsidR="00000000" w:rsidDel="00000000" w:rsidP="00000000" w:rsidRDefault="00000000" w:rsidRPr="00000000" w14:paraId="000000A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Equity &amp; Title IX: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2">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www.cei.edu/hr/policies-procedures/student-affairs/view?p=602</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208-535-5491</w:t>
      </w:r>
    </w:p>
    <w:p w:rsidR="00000000" w:rsidDel="00000000" w:rsidP="00000000" w:rsidRDefault="00000000" w:rsidRPr="00000000" w14:paraId="000000A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Financial Aid: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BLDG 3, RM# 353 / 208-535-5374 / </w:t>
      </w:r>
      <w:hyperlink r:id="rId23">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financial.aid@cei.edu</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hyperlink r:id="rId24">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www.cei.edu/financial-aid</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 Life: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Student Life office located in Building 3, RM#351.</w:t>
      </w:r>
    </w:p>
    <w:p w:rsidR="00000000" w:rsidDel="00000000" w:rsidP="00000000" w:rsidRDefault="00000000" w:rsidRPr="00000000" w14:paraId="000000A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Transfer &amp; Transitions: </w:t>
      </w:r>
      <w:hyperlink r:id="rId25">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http://www.cei.edu/programs-of-study/general-education/transfer-transitions</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b0f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rPr>
          <w:rFonts w:ascii="Arial" w:cs="Arial" w:eastAsia="Arial" w:hAnsi="Arial"/>
          <w:b w:val="0"/>
          <w:i w:val="0"/>
          <w:color w:val="000000"/>
          <w:sz w:val="18"/>
          <w:szCs w:val="18"/>
        </w:rPr>
      </w:pPr>
      <w:r w:rsidDel="00000000" w:rsidR="00000000" w:rsidRPr="00000000">
        <w:rPr>
          <w:rFonts w:ascii="Arial" w:cs="Arial" w:eastAsia="Arial" w:hAnsi="Arial"/>
          <w:b w:val="1"/>
          <w:i w:val="0"/>
          <w:color w:val="000000"/>
          <w:sz w:val="18"/>
          <w:szCs w:val="18"/>
          <w:rtl w:val="0"/>
        </w:rPr>
        <w:t xml:space="preserve">Equity &amp; Title IX: </w:t>
      </w:r>
      <w:r w:rsidDel="00000000" w:rsidR="00000000" w:rsidRPr="00000000">
        <w:rPr>
          <w:rFonts w:ascii="Arial" w:cs="Arial" w:eastAsia="Arial" w:hAnsi="Arial"/>
          <w:b w:val="0"/>
          <w:i w:val="0"/>
          <w:color w:val="000000"/>
          <w:sz w:val="18"/>
          <w:szCs w:val="18"/>
          <w:rtl w:val="0"/>
        </w:rPr>
        <w:br w:type="textWrapping"/>
        <w:t xml:space="preserve">Equal rights and access are paramount to the student experience at CEI and is the law. “Title IX” specifically refers to a gender equity law passed in 1972 which states that “No person in the United States shall, on the basis of sex, be excluded from participation in, be denied the benefits of, or be subjected to discrimination under any education program or activity receiving federal financial assistance.” A link to all equity, Title IX, and all student-related policies can be found at </w:t>
      </w:r>
      <w:hyperlink r:id="rId26">
        <w:r w:rsidDel="00000000" w:rsidR="00000000" w:rsidRPr="00000000">
          <w:rPr>
            <w:rFonts w:ascii="Arial" w:cs="Arial" w:eastAsia="Arial" w:hAnsi="Arial"/>
            <w:b w:val="0"/>
            <w:i w:val="0"/>
            <w:color w:val="1155cc"/>
            <w:sz w:val="18"/>
            <w:szCs w:val="18"/>
            <w:u w:val="single"/>
            <w:rtl w:val="0"/>
          </w:rPr>
          <w:t xml:space="preserve">www.cei.edu/hr/policies-procedures/student-affairs</w:t>
        </w:r>
      </w:hyperlink>
      <w:r w:rsidDel="00000000" w:rsidR="00000000" w:rsidRPr="00000000">
        <w:rPr>
          <w:rFonts w:ascii="Arial" w:cs="Arial" w:eastAsia="Arial" w:hAnsi="Arial"/>
          <w:b w:val="0"/>
          <w:i w:val="0"/>
          <w:color w:val="000000"/>
          <w:sz w:val="18"/>
          <w:szCs w:val="18"/>
          <w:rtl w:val="0"/>
        </w:rPr>
        <w:t xml:space="preserve"> as well as several policies and procedures in our CEI Catalog: </w:t>
      </w:r>
      <w:hyperlink r:id="rId27">
        <w:r w:rsidDel="00000000" w:rsidR="00000000" w:rsidRPr="00000000">
          <w:rPr>
            <w:rFonts w:ascii="Arial" w:cs="Arial" w:eastAsia="Arial" w:hAnsi="Arial"/>
            <w:b w:val="0"/>
            <w:i w:val="0"/>
            <w:color w:val="1155cc"/>
            <w:sz w:val="18"/>
            <w:szCs w:val="18"/>
            <w:u w:val="single"/>
            <w:rtl w:val="0"/>
          </w:rPr>
          <w:t xml:space="preserve">www.cei.edu/catalog</w:t>
        </w:r>
      </w:hyperlink>
      <w:r w:rsidDel="00000000" w:rsidR="00000000" w:rsidRPr="00000000">
        <w:rPr>
          <w:rFonts w:ascii="Arial" w:cs="Arial" w:eastAsia="Arial" w:hAnsi="Arial"/>
          <w:b w:val="0"/>
          <w:i w:val="0"/>
          <w:color w:val="000000"/>
          <w:sz w:val="18"/>
          <w:szCs w:val="18"/>
          <w:rtl w:val="0"/>
        </w:rPr>
        <w:t xml:space="preserve">, which is updated yearly. </w:t>
      </w:r>
    </w:p>
    <w:p w:rsidR="00000000" w:rsidDel="00000000" w:rsidP="00000000" w:rsidRDefault="00000000" w:rsidRPr="00000000" w14:paraId="000000AE">
      <w:pPr>
        <w:rPr>
          <w:rFonts w:ascii="Arial" w:cs="Arial" w:eastAsia="Arial" w:hAnsi="Arial"/>
          <w:b w:val="0"/>
          <w:i w:val="0"/>
          <w:color w:val="000000"/>
          <w:sz w:val="18"/>
          <w:szCs w:val="18"/>
        </w:rPr>
      </w:pPr>
      <w:r w:rsidDel="00000000" w:rsidR="00000000" w:rsidRPr="00000000">
        <w:rPr>
          <w:rFonts w:ascii="Arial" w:cs="Arial" w:eastAsia="Arial" w:hAnsi="Arial"/>
          <w:b w:val="0"/>
          <w:i w:val="0"/>
          <w:color w:val="000000"/>
          <w:sz w:val="18"/>
          <w:szCs w:val="18"/>
          <w:rtl w:val="0"/>
        </w:rPr>
        <w:t xml:space="preserve">CEI Title IX policy: </w:t>
      </w:r>
      <w:hyperlink r:id="rId28">
        <w:r w:rsidDel="00000000" w:rsidR="00000000" w:rsidRPr="00000000">
          <w:rPr>
            <w:rFonts w:ascii="Arial" w:cs="Arial" w:eastAsia="Arial" w:hAnsi="Arial"/>
            <w:b w:val="0"/>
            <w:i w:val="0"/>
            <w:color w:val="1155cc"/>
            <w:sz w:val="18"/>
            <w:szCs w:val="18"/>
            <w:u w:val="single"/>
            <w:rtl w:val="0"/>
          </w:rPr>
          <w:t xml:space="preserve">www.cei.edu/hr/policies-procedures/student-affairs/view?p=602</w:t>
        </w:r>
      </w:hyperlink>
      <w:r w:rsidDel="00000000" w:rsidR="00000000" w:rsidRPr="00000000">
        <w:rPr>
          <w:rFonts w:ascii="Arial" w:cs="Arial" w:eastAsia="Arial" w:hAnsi="Arial"/>
          <w:b w:val="0"/>
          <w:i w:val="0"/>
          <w:color w:val="000000"/>
          <w:sz w:val="18"/>
          <w:szCs w:val="18"/>
          <w:rtl w:val="0"/>
        </w:rPr>
        <w:t xml:space="preserve">. </w:t>
      </w:r>
    </w:p>
    <w:p w:rsidR="00000000" w:rsidDel="00000000" w:rsidP="00000000" w:rsidRDefault="00000000" w:rsidRPr="00000000" w14:paraId="000000AF">
      <w:pPr>
        <w:rPr>
          <w:rFonts w:ascii="Arial" w:cs="Arial" w:eastAsia="Arial" w:hAnsi="Arial"/>
          <w:b w:val="0"/>
          <w:i w:val="0"/>
          <w:color w:val="000000"/>
          <w:sz w:val="18"/>
          <w:szCs w:val="18"/>
        </w:rPr>
      </w:pPr>
      <w:r w:rsidDel="00000000" w:rsidR="00000000" w:rsidRPr="00000000">
        <w:rPr>
          <w:rFonts w:ascii="Arial" w:cs="Arial" w:eastAsia="Arial" w:hAnsi="Arial"/>
          <w:b w:val="1"/>
          <w:i w:val="0"/>
          <w:color w:val="000000"/>
          <w:sz w:val="18"/>
          <w:szCs w:val="18"/>
          <w:rtl w:val="0"/>
        </w:rPr>
        <w:t xml:space="preserve">Title IX contact information for students:</w:t>
      </w:r>
      <w:r w:rsidDel="00000000" w:rsidR="00000000" w:rsidRPr="00000000">
        <w:rPr>
          <w:rFonts w:ascii="Arial" w:cs="Arial" w:eastAsia="Arial" w:hAnsi="Arial"/>
          <w:b w:val="0"/>
          <w:i w:val="0"/>
          <w:color w:val="000000"/>
          <w:sz w:val="18"/>
          <w:szCs w:val="18"/>
          <w:rtl w:val="0"/>
        </w:rPr>
        <w:t xml:space="preserve"> </w:t>
      </w:r>
      <w:hyperlink r:id="rId29">
        <w:r w:rsidDel="00000000" w:rsidR="00000000" w:rsidRPr="00000000">
          <w:rPr>
            <w:rFonts w:ascii="Arial" w:cs="Arial" w:eastAsia="Arial" w:hAnsi="Arial"/>
            <w:b w:val="0"/>
            <w:i w:val="0"/>
            <w:color w:val="1155cc"/>
            <w:sz w:val="18"/>
            <w:szCs w:val="18"/>
            <w:u w:val="single"/>
            <w:rtl w:val="0"/>
          </w:rPr>
          <w:t xml:space="preserve">Student.Concern@cei.edu</w:t>
        </w:r>
      </w:hyperlink>
      <w:r w:rsidDel="00000000" w:rsidR="00000000" w:rsidRPr="00000000">
        <w:rPr>
          <w:rFonts w:ascii="Arial" w:cs="Arial" w:eastAsia="Arial" w:hAnsi="Arial"/>
          <w:b w:val="0"/>
          <w:i w:val="0"/>
          <w:color w:val="000000"/>
          <w:sz w:val="18"/>
          <w:szCs w:val="18"/>
          <w:rtl w:val="0"/>
        </w:rPr>
        <w:t xml:space="preserve"> OR 208-524-3000 (Option 4). </w:t>
      </w:r>
    </w:p>
    <w:p w:rsidR="00000000" w:rsidDel="00000000" w:rsidP="00000000" w:rsidRDefault="00000000" w:rsidRPr="00000000" w14:paraId="000000B0">
      <w:pPr>
        <w:rPr>
          <w:rFonts w:ascii="Arial" w:cs="Arial" w:eastAsia="Arial" w:hAnsi="Arial"/>
          <w:b w:val="0"/>
          <w:i w:val="0"/>
          <w:color w:val="000000"/>
          <w:sz w:val="18"/>
          <w:szCs w:val="18"/>
        </w:rPr>
      </w:pPr>
      <w:r w:rsidDel="00000000" w:rsidR="00000000" w:rsidRPr="00000000">
        <w:rPr>
          <w:rFonts w:ascii="Arial" w:cs="Arial" w:eastAsia="Arial" w:hAnsi="Arial"/>
          <w:b w:val="1"/>
          <w:i w:val="0"/>
          <w:color w:val="000000"/>
          <w:sz w:val="18"/>
          <w:szCs w:val="18"/>
          <w:rtl w:val="0"/>
        </w:rPr>
        <w:t xml:space="preserve">Disability Resource Center (Located inside Center for New Directions): </w:t>
        <w:br w:type="textWrapping"/>
        <w:t xml:space="preserve">ADA Policy – </w:t>
      </w:r>
      <w:r w:rsidDel="00000000" w:rsidR="00000000" w:rsidRPr="00000000">
        <w:rPr>
          <w:rFonts w:ascii="Arial" w:cs="Arial" w:eastAsia="Arial" w:hAnsi="Arial"/>
          <w:b w:val="0"/>
          <w:i w:val="0"/>
          <w:color w:val="000000"/>
          <w:sz w:val="18"/>
          <w:szCs w:val="18"/>
          <w:rtl w:val="0"/>
        </w:rPr>
        <w:t xml:space="preserve">CEI is committed to providing educational opportunities to all qualified individuals. CEI complies with the Americans with Disabilities Act of 1990 (ADA) as amended in 2008 (ADAAA) and Section 504 of the Rehabilitation Act of 1973, which states that no qualified person shall, because of their disability, be denied access to, participation in, or the benefits of, any program or activity operated by the College.</w:t>
        <w:br w:type="textWrapping"/>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0"/>
          <w:i w:val="0"/>
          <w:color w:val="000000"/>
          <w:sz w:val="18"/>
          <w:szCs w:val="18"/>
          <w:rtl w:val="0"/>
        </w:rPr>
        <w:t xml:space="preserve">Students with questions about accessibility or requesting reasonable accommodations should contact the Disability Resource Center: Building 5, Room 591, 208-535-5462 / </w:t>
      </w:r>
      <w:hyperlink r:id="rId30">
        <w:r w:rsidDel="00000000" w:rsidR="00000000" w:rsidRPr="00000000">
          <w:rPr>
            <w:rFonts w:ascii="Arial" w:cs="Arial" w:eastAsia="Arial" w:hAnsi="Arial"/>
            <w:color w:val="1155cc"/>
            <w:sz w:val="18"/>
            <w:szCs w:val="18"/>
            <w:u w:val="single"/>
            <w:rtl w:val="0"/>
          </w:rPr>
          <w:t xml:space="preserve">disability.resources@cei.edu</w:t>
        </w:r>
      </w:hyperlink>
      <w:r w:rsidDel="00000000" w:rsidR="00000000" w:rsidRPr="00000000">
        <w:rPr>
          <w:rFonts w:ascii="Arial" w:cs="Arial" w:eastAsia="Arial" w:hAnsi="Arial"/>
          <w:b w:val="0"/>
          <w:i w:val="0"/>
          <w:color w:val="000000"/>
          <w:sz w:val="18"/>
          <w:szCs w:val="18"/>
          <w:rtl w:val="0"/>
        </w:rPr>
        <w:t xml:space="preserve">. </w:t>
      </w:r>
    </w:p>
    <w:p w:rsidR="00000000" w:rsidDel="00000000" w:rsidP="00000000" w:rsidRDefault="00000000" w:rsidRPr="00000000" w14:paraId="000000B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Information Technology (I.T.) – Help Desk: </w:t>
        <w:br w:type="textWrapping"/>
      </w:r>
      <w:r w:rsidDel="00000000" w:rsidR="00000000" w:rsidRPr="00000000">
        <w:rPr>
          <w:rFonts w:ascii="Arial" w:cs="Arial" w:eastAsia="Arial" w:hAnsi="Arial"/>
          <w:sz w:val="18"/>
          <w:szCs w:val="18"/>
          <w:rtl w:val="0"/>
        </w:rPr>
        <w:t xml:space="preserve">The I.T. Help Desk is here to provide computer and software support for students. CEI IT Help Desk They can also help with password resets. Their website is </w:t>
      </w:r>
      <w:hyperlink r:id="rId31">
        <w:r w:rsidDel="00000000" w:rsidR="00000000" w:rsidRPr="00000000">
          <w:rPr>
            <w:rFonts w:ascii="Arial" w:cs="Arial" w:eastAsia="Arial" w:hAnsi="Arial"/>
            <w:color w:val="1155cc"/>
            <w:sz w:val="18"/>
            <w:szCs w:val="18"/>
            <w:u w:val="single"/>
            <w:rtl w:val="0"/>
          </w:rPr>
          <w:t xml:space="preserve">www.cei.edu/mycei/help-deskit</w:t>
        </w:r>
      </w:hyperlink>
      <w:r w:rsidDel="00000000" w:rsidR="00000000" w:rsidRPr="00000000">
        <w:rPr>
          <w:rFonts w:ascii="Arial" w:cs="Arial" w:eastAsia="Arial" w:hAnsi="Arial"/>
          <w:sz w:val="18"/>
          <w:szCs w:val="18"/>
          <w:rtl w:val="0"/>
        </w:rPr>
        <w:t xml:space="preserve"> or call 208-535-5444. </w:t>
      </w:r>
    </w:p>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Library: </w:t>
        <w:br w:type="textWrapping"/>
      </w:r>
      <w:r w:rsidDel="00000000" w:rsidR="00000000" w:rsidRPr="00000000">
        <w:rPr>
          <w:rFonts w:ascii="Arial" w:cs="Arial" w:eastAsia="Arial" w:hAnsi="Arial"/>
          <w:sz w:val="18"/>
          <w:szCs w:val="18"/>
          <w:rtl w:val="0"/>
        </w:rPr>
        <w:t xml:space="preserve">The CEI Library provides books, periodicals, audio-visual materials, and online resources designed to support the College’s academic programs and courses. The library includes a computer lab and two group study spaces. Fast, free interlibrary loan is available. The library’s catalog and databases can be accessed at </w:t>
      </w:r>
      <w:hyperlink r:id="rId32">
        <w:r w:rsidDel="00000000" w:rsidR="00000000" w:rsidRPr="00000000">
          <w:rPr>
            <w:rFonts w:ascii="Arial" w:cs="Arial" w:eastAsia="Arial" w:hAnsi="Arial"/>
            <w:color w:val="1155cc"/>
            <w:sz w:val="18"/>
            <w:szCs w:val="18"/>
            <w:u w:val="single"/>
            <w:rtl w:val="0"/>
          </w:rPr>
          <w:t xml:space="preserve">http://www.cei.edu/library</w:t>
        </w:r>
      </w:hyperlink>
      <w:r w:rsidDel="00000000" w:rsidR="00000000" w:rsidRPr="00000000">
        <w:rPr>
          <w:rFonts w:ascii="Arial" w:cs="Arial" w:eastAsia="Arial" w:hAnsi="Arial"/>
          <w:sz w:val="18"/>
          <w:szCs w:val="18"/>
          <w:rtl w:val="0"/>
        </w:rPr>
        <w:t xml:space="preserve">. Contact information: Nathan Brown, College Librarian: 208-535-5349 or </w:t>
      </w:r>
      <w:hyperlink r:id="rId33">
        <w:r w:rsidDel="00000000" w:rsidR="00000000" w:rsidRPr="00000000">
          <w:rPr>
            <w:rFonts w:ascii="Arial" w:cs="Arial" w:eastAsia="Arial" w:hAnsi="Arial"/>
            <w:color w:val="1155cc"/>
            <w:sz w:val="18"/>
            <w:szCs w:val="18"/>
            <w:u w:val="single"/>
            <w:rtl w:val="0"/>
          </w:rPr>
          <w:t xml:space="preserve">nathan.brown@cei.edu</w:t>
        </w:r>
      </w:hyperlink>
      <w:r w:rsidDel="00000000" w:rsidR="00000000" w:rsidRPr="00000000">
        <w:rPr>
          <w:rFonts w:ascii="Arial" w:cs="Arial" w:eastAsia="Arial" w:hAnsi="Arial"/>
          <w:sz w:val="18"/>
          <w:szCs w:val="18"/>
          <w:rtl w:val="0"/>
        </w:rPr>
        <w:t xml:space="preserve">; Circulation desk phone number: 208-535-5312.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Tutoring Center:</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tutoring center provides services for math, science and writing.  Make an appointment on our website: </w:t>
      </w:r>
      <w:hyperlink r:id="rId34">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www.cei.edu/tutoring-center</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Email </w:t>
      </w:r>
      <w:hyperlink r:id="rId35">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tutoringcenter@cei.edu</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 see how we can help you succeed!  The tutoring center is located in Building 1, Room 125. Call 208-535-5490.</w:t>
      </w:r>
    </w:p>
    <w:p w:rsidR="00000000" w:rsidDel="00000000" w:rsidP="00000000" w:rsidRDefault="00000000" w:rsidRPr="00000000" w14:paraId="000000B5">
      <w:pPr>
        <w:rPr>
          <w:rFonts w:ascii="Arial" w:cs="Arial" w:eastAsia="Arial" w:hAnsi="Arial"/>
          <w:color w:val="202020"/>
          <w:sz w:val="18"/>
          <w:szCs w:val="18"/>
        </w:rPr>
      </w:pPr>
      <w:r w:rsidDel="00000000" w:rsidR="00000000" w:rsidRPr="00000000">
        <w:rPr>
          <w:rtl w:val="0"/>
        </w:rPr>
      </w:r>
    </w:p>
    <w:p w:rsidR="00000000" w:rsidDel="00000000" w:rsidP="00000000" w:rsidRDefault="00000000" w:rsidRPr="00000000" w14:paraId="000000B6">
      <w:pPr>
        <w:tabs>
          <w:tab w:val="left" w:pos="2340"/>
        </w:tabs>
        <w:spacing w:after="0" w:lineRule="auto"/>
        <w:rPr>
          <w:rFonts w:ascii="Arial" w:cs="Arial" w:eastAsia="Arial" w:hAnsi="Arial"/>
          <w:color w:val="202020"/>
          <w:sz w:val="18"/>
          <w:szCs w:val="18"/>
        </w:rPr>
      </w:pPr>
      <w:r w:rsidDel="00000000" w:rsidR="00000000" w:rsidRPr="00000000">
        <w:rPr>
          <w:rFonts w:ascii="Arial" w:cs="Arial" w:eastAsia="Arial" w:hAnsi="Arial"/>
          <w:b w:val="1"/>
          <w:color w:val="202020"/>
          <w:sz w:val="18"/>
          <w:szCs w:val="18"/>
          <w:rtl w:val="0"/>
        </w:rPr>
        <w:t xml:space="preserve">Disclaimer: </w:t>
        <w:br w:type="textWrapping"/>
      </w:r>
      <w:r w:rsidDel="00000000" w:rsidR="00000000" w:rsidRPr="00000000">
        <w:rPr>
          <w:rFonts w:ascii="Arial" w:cs="Arial" w:eastAsia="Arial" w:hAnsi="Arial"/>
          <w:color w:val="202020"/>
          <w:sz w:val="18"/>
          <w:szCs w:val="18"/>
          <w:rtl w:val="0"/>
        </w:rPr>
        <w:t xml:space="preserve">Changes to this schedule may be necessary as this course progresses. When a need to change the schedule arises students will be informed in advance via an announcement in Blackboard.</w:t>
      </w:r>
    </w:p>
    <w:p w:rsidR="00000000" w:rsidDel="00000000" w:rsidP="00000000" w:rsidRDefault="00000000" w:rsidRPr="00000000" w14:paraId="000000B7">
      <w:pPr>
        <w:rPr>
          <w:rFonts w:ascii="Arial" w:cs="Arial" w:eastAsia="Arial" w:hAnsi="Arial"/>
          <w:b w:val="1"/>
          <w:color w:val="202020"/>
          <w:sz w:val="18"/>
          <w:szCs w:val="18"/>
        </w:rPr>
      </w:pPr>
      <w:r w:rsidDel="00000000" w:rsidR="00000000" w:rsidRPr="00000000">
        <w:rPr>
          <w:rtl w:val="0"/>
        </w:rPr>
      </w:r>
    </w:p>
    <w:p w:rsidR="00000000" w:rsidDel="00000000" w:rsidP="00000000" w:rsidRDefault="00000000" w:rsidRPr="00000000" w14:paraId="000000B8">
      <w:pPr>
        <w:rPr>
          <w:rFonts w:ascii="Arial" w:cs="Arial" w:eastAsia="Arial" w:hAnsi="Arial"/>
          <w:b w:val="1"/>
          <w:color w:val="202020"/>
          <w:sz w:val="18"/>
          <w:szCs w:val="18"/>
        </w:rPr>
      </w:pPr>
      <w:r w:rsidDel="00000000" w:rsidR="00000000" w:rsidRPr="00000000">
        <w:rPr>
          <w:rFonts w:ascii="Arial" w:cs="Arial" w:eastAsia="Arial" w:hAnsi="Arial"/>
          <w:b w:val="1"/>
          <w:color w:val="202020"/>
          <w:sz w:val="18"/>
          <w:szCs w:val="18"/>
          <w:rtl w:val="0"/>
        </w:rPr>
        <w:t xml:space="preserve">Tentative Course Schedule:</w:t>
      </w:r>
    </w:p>
    <w:p w:rsidR="00000000" w:rsidDel="00000000" w:rsidP="00000000" w:rsidRDefault="00000000" w:rsidRPr="00000000" w14:paraId="000000B9">
      <w:pPr>
        <w:rPr>
          <w:rFonts w:ascii="Arial" w:cs="Arial" w:eastAsia="Arial" w:hAnsi="Arial"/>
          <w:color w:val="202020"/>
          <w:sz w:val="18"/>
          <w:szCs w:val="18"/>
        </w:rPr>
      </w:pPr>
      <w:r w:rsidDel="00000000" w:rsidR="00000000" w:rsidRPr="00000000">
        <w:rPr>
          <w:rFonts w:ascii="Arial" w:cs="Arial" w:eastAsia="Arial" w:hAnsi="Arial"/>
          <w:color w:val="202020"/>
          <w:sz w:val="18"/>
          <w:szCs w:val="18"/>
          <w:rtl w:val="0"/>
        </w:rPr>
        <w:t xml:space="preserve">Weekly assignments are due in Blackboard by 11:59 PM on Sunday night of the weekend following each week. See the assignment instructions in Blackboard for specific textbook exercises and instructions for each weekly assignment.</w:t>
      </w:r>
    </w:p>
    <w:p w:rsidR="00000000" w:rsidDel="00000000" w:rsidP="00000000" w:rsidRDefault="00000000" w:rsidRPr="00000000" w14:paraId="000000BA">
      <w:pPr>
        <w:pStyle w:val="Heading1"/>
        <w:spacing w:before="400" w:line="276" w:lineRule="auto"/>
        <w:jc w:val="center"/>
        <w:rPr>
          <w:rFonts w:ascii="Zilla Slab SemiBold" w:cs="Zilla Slab SemiBold" w:eastAsia="Zilla Slab SemiBold" w:hAnsi="Zilla Slab SemiBold"/>
          <w:b w:val="0"/>
          <w:sz w:val="40"/>
          <w:szCs w:val="40"/>
        </w:rPr>
      </w:pPr>
      <w:bookmarkStart w:colFirst="0" w:colLast="0" w:name="_heading=h.ph28bgpk291d" w:id="2"/>
      <w:bookmarkEnd w:id="2"/>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w:t>
            </w:r>
            <w:r w:rsidDel="00000000" w:rsidR="00000000" w:rsidRPr="00000000">
              <w:rPr>
                <w:rFonts w:ascii="Nunito" w:cs="Nunito" w:eastAsia="Nunito" w:hAnsi="Nunito"/>
                <w:b w:val="1"/>
                <w:rtl w:val="0"/>
              </w:rPr>
              <w:t xml:space="preserve"> 8/24—First Day of Class</w:t>
            </w:r>
          </w:p>
          <w:p w:rsidR="00000000" w:rsidDel="00000000" w:rsidP="00000000" w:rsidRDefault="00000000" w:rsidRPr="00000000" w14:paraId="000000BD">
            <w:pPr>
              <w:widowControl w:val="0"/>
              <w:numPr>
                <w:ilvl w:val="0"/>
                <w:numId w:val="1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 What Is Philosophy?</w:t>
            </w:r>
          </w:p>
          <w:p w:rsidR="00000000" w:rsidDel="00000000" w:rsidP="00000000" w:rsidRDefault="00000000" w:rsidRPr="00000000" w14:paraId="000000BE">
            <w:pPr>
              <w:widowControl w:val="0"/>
              <w:numPr>
                <w:ilvl w:val="0"/>
                <w:numId w:val="1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Review syllabus</w:t>
            </w:r>
          </w:p>
          <w:p w:rsidR="00000000" w:rsidDel="00000000" w:rsidP="00000000" w:rsidRDefault="00000000" w:rsidRPr="00000000" w14:paraId="000000BF">
            <w:pPr>
              <w:widowControl w:val="0"/>
              <w:numPr>
                <w:ilvl w:val="0"/>
                <w:numId w:val="1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Purchase textbooks</w:t>
            </w:r>
          </w:p>
          <w:p w:rsidR="00000000" w:rsidDel="00000000" w:rsidP="00000000" w:rsidRDefault="00000000" w:rsidRPr="00000000" w14:paraId="000000C0">
            <w:pPr>
              <w:widowControl w:val="0"/>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C1">
            <w:pPr>
              <w:widowControl w:val="0"/>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8/26</w:t>
            </w:r>
          </w:p>
          <w:p w:rsidR="00000000" w:rsidDel="00000000" w:rsidP="00000000" w:rsidRDefault="00000000" w:rsidRPr="00000000" w14:paraId="000000C2">
            <w:pPr>
              <w:widowControl w:val="0"/>
              <w:numPr>
                <w:ilvl w:val="0"/>
                <w:numId w:val="3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0C3">
            <w:pPr>
              <w:widowControl w:val="0"/>
              <w:numPr>
                <w:ilvl w:val="1"/>
                <w:numId w:val="3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 Presocratic Philosophy</w:t>
            </w:r>
          </w:p>
          <w:p w:rsidR="00000000" w:rsidDel="00000000" w:rsidP="00000000" w:rsidRDefault="00000000" w:rsidRPr="00000000" w14:paraId="000000C4">
            <w:pPr>
              <w:widowControl w:val="0"/>
              <w:numPr>
                <w:ilvl w:val="0"/>
                <w:numId w:val="3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0C5">
            <w:pPr>
              <w:widowControl w:val="0"/>
              <w:numPr>
                <w:ilvl w:val="1"/>
                <w:numId w:val="3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Introduction</w:t>
            </w:r>
          </w:p>
          <w:p w:rsidR="00000000" w:rsidDel="00000000" w:rsidP="00000000" w:rsidRDefault="00000000" w:rsidRPr="00000000" w14:paraId="000000C6">
            <w:pPr>
              <w:widowControl w:val="0"/>
              <w:numPr>
                <w:ilvl w:val="1"/>
                <w:numId w:val="3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Overview of Classical Themes</w:t>
            </w:r>
          </w:p>
          <w:p w:rsidR="00000000" w:rsidDel="00000000" w:rsidP="00000000" w:rsidRDefault="00000000" w:rsidRPr="00000000" w14:paraId="000000C7">
            <w:pPr>
              <w:widowControl w:val="0"/>
              <w:numPr>
                <w:ilvl w:val="1"/>
                <w:numId w:val="3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2: The Presocratic Sophos</w:t>
            </w:r>
          </w:p>
          <w:p w:rsidR="00000000" w:rsidDel="00000000" w:rsidP="00000000" w:rsidRDefault="00000000" w:rsidRPr="00000000" w14:paraId="000000C8">
            <w:pPr>
              <w:widowControl w:val="0"/>
              <w:numPr>
                <w:ilvl w:val="1"/>
                <w:numId w:val="3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3: The Sophist: Protagoras</w:t>
            </w:r>
          </w:p>
          <w:p w:rsidR="00000000" w:rsidDel="00000000" w:rsidP="00000000" w:rsidRDefault="00000000" w:rsidRPr="00000000" w14:paraId="000000C9">
            <w:pPr>
              <w:widowControl w:val="0"/>
              <w:numPr>
                <w:ilvl w:val="0"/>
                <w:numId w:val="3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0CA">
            <w:pPr>
              <w:widowControl w:val="0"/>
              <w:numPr>
                <w:ilvl w:val="1"/>
                <w:numId w:val="3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8/31</w:t>
            </w:r>
          </w:p>
          <w:p w:rsidR="00000000" w:rsidDel="00000000" w:rsidP="00000000" w:rsidRDefault="00000000" w:rsidRPr="00000000" w14:paraId="000000CD">
            <w:pPr>
              <w:numPr>
                <w:ilvl w:val="0"/>
                <w:numId w:val="1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0CE">
            <w:pPr>
              <w:numPr>
                <w:ilvl w:val="1"/>
                <w:numId w:val="1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 Socrates, Part 1</w:t>
            </w:r>
          </w:p>
          <w:p w:rsidR="00000000" w:rsidDel="00000000" w:rsidP="00000000" w:rsidRDefault="00000000" w:rsidRPr="00000000" w14:paraId="000000CF">
            <w:pPr>
              <w:numPr>
                <w:ilvl w:val="0"/>
                <w:numId w:val="1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0D0">
            <w:pPr>
              <w:numPr>
                <w:ilvl w:val="1"/>
                <w:numId w:val="1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4: The Wise Man: Socrates</w:t>
            </w:r>
          </w:p>
          <w:p w:rsidR="00000000" w:rsidDel="00000000" w:rsidP="00000000" w:rsidRDefault="00000000" w:rsidRPr="00000000" w14:paraId="000000D1">
            <w:pPr>
              <w:numPr>
                <w:ilvl w:val="1"/>
                <w:numId w:val="1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Plato, </w:t>
            </w:r>
            <w:r w:rsidDel="00000000" w:rsidR="00000000" w:rsidRPr="00000000">
              <w:rPr>
                <w:rFonts w:ascii="Nunito" w:cs="Nunito" w:eastAsia="Nunito" w:hAnsi="Nunito"/>
                <w:i w:val="1"/>
                <w:rtl w:val="0"/>
              </w:rPr>
              <w:t xml:space="preserve">Five Dialogues</w:t>
            </w:r>
            <w:r w:rsidDel="00000000" w:rsidR="00000000" w:rsidRPr="00000000">
              <w:rPr>
                <w:rFonts w:ascii="Nunito" w:cs="Nunito" w:eastAsia="Nunito" w:hAnsi="Nunito"/>
                <w:rtl w:val="0"/>
              </w:rPr>
              <w:t xml:space="preserve">: Euthyphro (Blackboard)</w:t>
            </w:r>
          </w:p>
          <w:p w:rsidR="00000000" w:rsidDel="00000000" w:rsidP="00000000" w:rsidRDefault="00000000" w:rsidRPr="00000000" w14:paraId="000000D2">
            <w:pPr>
              <w:numPr>
                <w:ilvl w:val="1"/>
                <w:numId w:val="1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Plato, </w:t>
            </w:r>
            <w:r w:rsidDel="00000000" w:rsidR="00000000" w:rsidRPr="00000000">
              <w:rPr>
                <w:rFonts w:ascii="Nunito" w:cs="Nunito" w:eastAsia="Nunito" w:hAnsi="Nunito"/>
                <w:i w:val="1"/>
                <w:rtl w:val="0"/>
              </w:rPr>
              <w:t xml:space="preserve">Five Dialogues</w:t>
            </w:r>
            <w:r w:rsidDel="00000000" w:rsidR="00000000" w:rsidRPr="00000000">
              <w:rPr>
                <w:rFonts w:ascii="Nunito" w:cs="Nunito" w:eastAsia="Nunito" w:hAnsi="Nunito"/>
                <w:rtl w:val="0"/>
              </w:rPr>
              <w:t xml:space="preserve">: Apology (Blackboard)</w:t>
            </w:r>
          </w:p>
          <w:p w:rsidR="00000000" w:rsidDel="00000000" w:rsidP="00000000" w:rsidRDefault="00000000" w:rsidRPr="00000000" w14:paraId="000000D3">
            <w:pPr>
              <w:numPr>
                <w:ilvl w:val="0"/>
                <w:numId w:val="1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0D4">
            <w:pPr>
              <w:numPr>
                <w:ilvl w:val="1"/>
                <w:numId w:val="1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0D5">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D6">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9/2</w:t>
            </w:r>
          </w:p>
          <w:p w:rsidR="00000000" w:rsidDel="00000000" w:rsidP="00000000" w:rsidRDefault="00000000" w:rsidRPr="00000000" w14:paraId="000000D7">
            <w:pPr>
              <w:numPr>
                <w:ilvl w:val="0"/>
                <w:numId w:val="19"/>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0D8">
            <w:pPr>
              <w:numPr>
                <w:ilvl w:val="1"/>
                <w:numId w:val="1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3: Socrates, Part 2</w:t>
            </w:r>
          </w:p>
          <w:p w:rsidR="00000000" w:rsidDel="00000000" w:rsidP="00000000" w:rsidRDefault="00000000" w:rsidRPr="00000000" w14:paraId="000000D9">
            <w:pPr>
              <w:numPr>
                <w:ilvl w:val="0"/>
                <w:numId w:val="19"/>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0DA">
            <w:pPr>
              <w:numPr>
                <w:ilvl w:val="1"/>
                <w:numId w:val="1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Review Soccio, Chapter 4: The Wise Man Socrates</w:t>
            </w:r>
          </w:p>
          <w:p w:rsidR="00000000" w:rsidDel="00000000" w:rsidP="00000000" w:rsidRDefault="00000000" w:rsidRPr="00000000" w14:paraId="000000DB">
            <w:pPr>
              <w:numPr>
                <w:ilvl w:val="1"/>
                <w:numId w:val="1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Plato, </w:t>
            </w:r>
            <w:r w:rsidDel="00000000" w:rsidR="00000000" w:rsidRPr="00000000">
              <w:rPr>
                <w:rFonts w:ascii="Nunito" w:cs="Nunito" w:eastAsia="Nunito" w:hAnsi="Nunito"/>
                <w:i w:val="1"/>
                <w:rtl w:val="0"/>
              </w:rPr>
              <w:t xml:space="preserve">Five Dialogues</w:t>
            </w:r>
            <w:r w:rsidDel="00000000" w:rsidR="00000000" w:rsidRPr="00000000">
              <w:rPr>
                <w:rFonts w:ascii="Nunito" w:cs="Nunito" w:eastAsia="Nunito" w:hAnsi="Nunito"/>
                <w:rtl w:val="0"/>
              </w:rPr>
              <w:t xml:space="preserve">: Crito (Blackboard)</w:t>
            </w:r>
          </w:p>
          <w:p w:rsidR="00000000" w:rsidDel="00000000" w:rsidP="00000000" w:rsidRDefault="00000000" w:rsidRPr="00000000" w14:paraId="000000DC">
            <w:pPr>
              <w:numPr>
                <w:ilvl w:val="1"/>
                <w:numId w:val="1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Plato, </w:t>
            </w:r>
            <w:r w:rsidDel="00000000" w:rsidR="00000000" w:rsidRPr="00000000">
              <w:rPr>
                <w:rFonts w:ascii="Nunito" w:cs="Nunito" w:eastAsia="Nunito" w:hAnsi="Nunito"/>
                <w:i w:val="1"/>
                <w:rtl w:val="0"/>
              </w:rPr>
              <w:t xml:space="preserve">Five Dialogues</w:t>
            </w:r>
            <w:r w:rsidDel="00000000" w:rsidR="00000000" w:rsidRPr="00000000">
              <w:rPr>
                <w:rFonts w:ascii="Nunito" w:cs="Nunito" w:eastAsia="Nunito" w:hAnsi="Nunito"/>
                <w:rtl w:val="0"/>
              </w:rPr>
              <w:t xml:space="preserve">: Phaedo (Blackboard)</w:t>
            </w:r>
          </w:p>
          <w:p w:rsidR="00000000" w:rsidDel="00000000" w:rsidP="00000000" w:rsidRDefault="00000000" w:rsidRPr="00000000" w14:paraId="000000DD">
            <w:pPr>
              <w:numPr>
                <w:ilvl w:val="0"/>
                <w:numId w:val="19"/>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0DE">
            <w:pPr>
              <w:numPr>
                <w:ilvl w:val="1"/>
                <w:numId w:val="1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after="0" w:line="240" w:lineRule="auto"/>
              <w:rPr>
                <w:rFonts w:ascii="Nunito" w:cs="Nunito" w:eastAsia="Nunito" w:hAnsi="Nunito"/>
              </w:rPr>
            </w:pPr>
            <w:r w:rsidDel="00000000" w:rsidR="00000000" w:rsidRPr="00000000">
              <w:rPr>
                <w:rFonts w:ascii="Nunito" w:cs="Nunito" w:eastAsia="Nunito" w:hAnsi="Nunito"/>
                <w:b w:val="1"/>
                <w:rtl w:val="0"/>
              </w:rPr>
              <w:t xml:space="preserve">Monday 9/7 (Labor Day; no class)</w:t>
            </w:r>
            <w:r w:rsidDel="00000000" w:rsidR="00000000" w:rsidRPr="00000000">
              <w:rPr>
                <w:rtl w:val="0"/>
              </w:rPr>
            </w:r>
          </w:p>
          <w:p w:rsidR="00000000" w:rsidDel="00000000" w:rsidP="00000000" w:rsidRDefault="00000000" w:rsidRPr="00000000" w14:paraId="000000E1">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E2">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9/9</w:t>
            </w:r>
          </w:p>
          <w:p w:rsidR="00000000" w:rsidDel="00000000" w:rsidP="00000000" w:rsidRDefault="00000000" w:rsidRPr="00000000" w14:paraId="000000E3">
            <w:pPr>
              <w:numPr>
                <w:ilvl w:val="0"/>
                <w:numId w:val="3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0E4">
            <w:pPr>
              <w:numPr>
                <w:ilvl w:val="1"/>
                <w:numId w:val="3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4: Plato</w:t>
            </w:r>
          </w:p>
          <w:p w:rsidR="00000000" w:rsidDel="00000000" w:rsidP="00000000" w:rsidRDefault="00000000" w:rsidRPr="00000000" w14:paraId="000000E5">
            <w:pPr>
              <w:numPr>
                <w:ilvl w:val="0"/>
                <w:numId w:val="3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0E6">
            <w:pPr>
              <w:numPr>
                <w:ilvl w:val="1"/>
                <w:numId w:val="3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5: The Philosopher-King: Plato</w:t>
            </w:r>
          </w:p>
          <w:p w:rsidR="00000000" w:rsidDel="00000000" w:rsidP="00000000" w:rsidRDefault="00000000" w:rsidRPr="00000000" w14:paraId="000000E7">
            <w:pPr>
              <w:numPr>
                <w:ilvl w:val="1"/>
                <w:numId w:val="3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Plato, </w:t>
            </w:r>
            <w:r w:rsidDel="00000000" w:rsidR="00000000" w:rsidRPr="00000000">
              <w:rPr>
                <w:rFonts w:ascii="Nunito" w:cs="Nunito" w:eastAsia="Nunito" w:hAnsi="Nunito"/>
                <w:i w:val="1"/>
                <w:rtl w:val="0"/>
              </w:rPr>
              <w:t xml:space="preserve">Republic</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0E8">
            <w:pPr>
              <w:numPr>
                <w:ilvl w:val="0"/>
                <w:numId w:val="3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0E9">
            <w:pPr>
              <w:numPr>
                <w:ilvl w:val="1"/>
                <w:numId w:val="3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9/14</w:t>
            </w:r>
          </w:p>
          <w:p w:rsidR="00000000" w:rsidDel="00000000" w:rsidP="00000000" w:rsidRDefault="00000000" w:rsidRPr="00000000" w14:paraId="000000EC">
            <w:pPr>
              <w:numPr>
                <w:ilvl w:val="0"/>
                <w:numId w:val="4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 Module 5: Aristotle</w:t>
            </w:r>
          </w:p>
          <w:p w:rsidR="00000000" w:rsidDel="00000000" w:rsidP="00000000" w:rsidRDefault="00000000" w:rsidRPr="00000000" w14:paraId="000000ED">
            <w:pPr>
              <w:numPr>
                <w:ilvl w:val="0"/>
                <w:numId w:val="4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0EE">
            <w:pPr>
              <w:numPr>
                <w:ilvl w:val="1"/>
                <w:numId w:val="4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6: The Naturalist: Aristotle</w:t>
            </w:r>
          </w:p>
          <w:p w:rsidR="00000000" w:rsidDel="00000000" w:rsidP="00000000" w:rsidRDefault="00000000" w:rsidRPr="00000000" w14:paraId="000000EF">
            <w:pPr>
              <w:numPr>
                <w:ilvl w:val="1"/>
                <w:numId w:val="4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Aristotle, </w:t>
            </w:r>
            <w:r w:rsidDel="00000000" w:rsidR="00000000" w:rsidRPr="00000000">
              <w:rPr>
                <w:rFonts w:ascii="Nunito" w:cs="Nunito" w:eastAsia="Nunito" w:hAnsi="Nunito"/>
                <w:i w:val="1"/>
                <w:rtl w:val="0"/>
              </w:rPr>
              <w:t xml:space="preserve">Posterior Analytics</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0F0">
            <w:pPr>
              <w:numPr>
                <w:ilvl w:val="0"/>
                <w:numId w:val="4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 </w:t>
            </w:r>
          </w:p>
          <w:p w:rsidR="00000000" w:rsidDel="00000000" w:rsidP="00000000" w:rsidRDefault="00000000" w:rsidRPr="00000000" w14:paraId="000000F1">
            <w:pPr>
              <w:numPr>
                <w:ilvl w:val="1"/>
                <w:numId w:val="4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0F2">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F3">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9/16</w:t>
            </w:r>
          </w:p>
          <w:p w:rsidR="00000000" w:rsidDel="00000000" w:rsidP="00000000" w:rsidRDefault="00000000" w:rsidRPr="00000000" w14:paraId="000000F4">
            <w:pPr>
              <w:numPr>
                <w:ilvl w:val="0"/>
                <w:numId w:val="2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0F5">
            <w:pPr>
              <w:numPr>
                <w:ilvl w:val="1"/>
                <w:numId w:val="2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6: The Stoics</w:t>
            </w:r>
          </w:p>
          <w:p w:rsidR="00000000" w:rsidDel="00000000" w:rsidP="00000000" w:rsidRDefault="00000000" w:rsidRPr="00000000" w14:paraId="000000F6">
            <w:pPr>
              <w:numPr>
                <w:ilvl w:val="0"/>
                <w:numId w:val="2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0F7">
            <w:pPr>
              <w:numPr>
                <w:ilvl w:val="1"/>
                <w:numId w:val="2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7: The Stoics: Epictetus and Marcus Aurelius</w:t>
            </w:r>
          </w:p>
          <w:p w:rsidR="00000000" w:rsidDel="00000000" w:rsidP="00000000" w:rsidRDefault="00000000" w:rsidRPr="00000000" w14:paraId="000000F8">
            <w:pPr>
              <w:numPr>
                <w:ilvl w:val="1"/>
                <w:numId w:val="2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Marcus Aurelius, </w:t>
            </w:r>
            <w:r w:rsidDel="00000000" w:rsidR="00000000" w:rsidRPr="00000000">
              <w:rPr>
                <w:rFonts w:ascii="Nunito" w:cs="Nunito" w:eastAsia="Nunito" w:hAnsi="Nunito"/>
                <w:i w:val="1"/>
                <w:rtl w:val="0"/>
              </w:rPr>
              <w:t xml:space="preserve">Meditations</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0F9">
            <w:pPr>
              <w:numPr>
                <w:ilvl w:val="1"/>
                <w:numId w:val="2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Seneca, </w:t>
            </w:r>
            <w:r w:rsidDel="00000000" w:rsidR="00000000" w:rsidRPr="00000000">
              <w:rPr>
                <w:rFonts w:ascii="Nunito" w:cs="Nunito" w:eastAsia="Nunito" w:hAnsi="Nunito"/>
                <w:i w:val="1"/>
                <w:rtl w:val="0"/>
              </w:rPr>
              <w:t xml:space="preserve">Letters from a Stoic</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0FA">
            <w:pPr>
              <w:numPr>
                <w:ilvl w:val="0"/>
                <w:numId w:val="2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0FB">
            <w:pPr>
              <w:numPr>
                <w:ilvl w:val="1"/>
                <w:numId w:val="2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0FC">
            <w:pPr>
              <w:numPr>
                <w:ilvl w:val="1"/>
                <w:numId w:val="2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Paper #1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9/21</w:t>
            </w:r>
          </w:p>
          <w:p w:rsidR="00000000" w:rsidDel="00000000" w:rsidP="00000000" w:rsidRDefault="00000000" w:rsidRPr="00000000" w14:paraId="000000FF">
            <w:pPr>
              <w:numPr>
                <w:ilvl w:val="0"/>
                <w:numId w:val="20"/>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00">
            <w:pPr>
              <w:numPr>
                <w:ilvl w:val="1"/>
                <w:numId w:val="2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7: Medieval Philosophy</w:t>
            </w:r>
          </w:p>
          <w:p w:rsidR="00000000" w:rsidDel="00000000" w:rsidP="00000000" w:rsidRDefault="00000000" w:rsidRPr="00000000" w14:paraId="00000101">
            <w:pPr>
              <w:numPr>
                <w:ilvl w:val="0"/>
                <w:numId w:val="20"/>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02">
            <w:pPr>
              <w:numPr>
                <w:ilvl w:val="1"/>
                <w:numId w:val="2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8: The Scholar: Thomas Aquinas</w:t>
            </w:r>
          </w:p>
          <w:p w:rsidR="00000000" w:rsidDel="00000000" w:rsidP="00000000" w:rsidRDefault="00000000" w:rsidRPr="00000000" w14:paraId="00000103">
            <w:pPr>
              <w:numPr>
                <w:ilvl w:val="1"/>
                <w:numId w:val="2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Solomon, </w:t>
            </w:r>
            <w:r w:rsidDel="00000000" w:rsidR="00000000" w:rsidRPr="00000000">
              <w:rPr>
                <w:rFonts w:ascii="Nunito" w:cs="Nunito" w:eastAsia="Nunito" w:hAnsi="Nunito"/>
                <w:i w:val="1"/>
                <w:rtl w:val="0"/>
              </w:rPr>
              <w:t xml:space="preserve">The Big Questions</w:t>
            </w:r>
            <w:r w:rsidDel="00000000" w:rsidR="00000000" w:rsidRPr="00000000">
              <w:rPr>
                <w:rFonts w:ascii="Nunito" w:cs="Nunito" w:eastAsia="Nunito" w:hAnsi="Nunito"/>
                <w:rtl w:val="0"/>
              </w:rPr>
              <w:t xml:space="preserve">, Chapter 3: God (Blackboard)</w:t>
            </w:r>
          </w:p>
          <w:p w:rsidR="00000000" w:rsidDel="00000000" w:rsidP="00000000" w:rsidRDefault="00000000" w:rsidRPr="00000000" w14:paraId="00000104">
            <w:pPr>
              <w:numPr>
                <w:ilvl w:val="0"/>
                <w:numId w:val="20"/>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05">
            <w:pPr>
              <w:numPr>
                <w:ilvl w:val="1"/>
                <w:numId w:val="2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06">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07">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9/23</w:t>
            </w:r>
          </w:p>
          <w:p w:rsidR="00000000" w:rsidDel="00000000" w:rsidP="00000000" w:rsidRDefault="00000000" w:rsidRPr="00000000" w14:paraId="00000108">
            <w:pPr>
              <w:numPr>
                <w:ilvl w:val="0"/>
                <w:numId w:val="1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09">
            <w:pPr>
              <w:numPr>
                <w:ilvl w:val="1"/>
                <w:numId w:val="1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8: Modern Philosophy, Part 1: Origins of Modern Philosophy; Continental Rationalism</w:t>
            </w:r>
          </w:p>
          <w:p w:rsidR="00000000" w:rsidDel="00000000" w:rsidP="00000000" w:rsidRDefault="00000000" w:rsidRPr="00000000" w14:paraId="0000010A">
            <w:pPr>
              <w:numPr>
                <w:ilvl w:val="0"/>
                <w:numId w:val="1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0B">
            <w:pPr>
              <w:numPr>
                <w:ilvl w:val="1"/>
                <w:numId w:val="1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Overview of Modern Themes</w:t>
            </w:r>
          </w:p>
          <w:p w:rsidR="00000000" w:rsidDel="00000000" w:rsidP="00000000" w:rsidRDefault="00000000" w:rsidRPr="00000000" w14:paraId="0000010C">
            <w:pPr>
              <w:numPr>
                <w:ilvl w:val="1"/>
                <w:numId w:val="1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9: The Rationalist: René Descartes</w:t>
            </w:r>
          </w:p>
          <w:p w:rsidR="00000000" w:rsidDel="00000000" w:rsidP="00000000" w:rsidRDefault="00000000" w:rsidRPr="00000000" w14:paraId="0000010D">
            <w:pPr>
              <w:numPr>
                <w:ilvl w:val="1"/>
                <w:numId w:val="1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Descartes, </w:t>
            </w:r>
            <w:r w:rsidDel="00000000" w:rsidR="00000000" w:rsidRPr="00000000">
              <w:rPr>
                <w:rFonts w:ascii="Nunito" w:cs="Nunito" w:eastAsia="Nunito" w:hAnsi="Nunito"/>
                <w:i w:val="1"/>
                <w:rtl w:val="0"/>
              </w:rPr>
              <w:t xml:space="preserve">Meditations on First Philosophy</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0E">
            <w:pPr>
              <w:numPr>
                <w:ilvl w:val="1"/>
                <w:numId w:val="1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Clayton, The Problem of God in Modern Thought, Chapter 2 (Blackboard)</w:t>
            </w:r>
          </w:p>
          <w:p w:rsidR="00000000" w:rsidDel="00000000" w:rsidP="00000000" w:rsidRDefault="00000000" w:rsidRPr="00000000" w14:paraId="0000010F">
            <w:pPr>
              <w:numPr>
                <w:ilvl w:val="0"/>
                <w:numId w:val="1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10">
            <w:pPr>
              <w:numPr>
                <w:ilvl w:val="1"/>
                <w:numId w:val="1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9/28</w:t>
            </w:r>
          </w:p>
          <w:p w:rsidR="00000000" w:rsidDel="00000000" w:rsidP="00000000" w:rsidRDefault="00000000" w:rsidRPr="00000000" w14:paraId="00000113">
            <w:pPr>
              <w:numPr>
                <w:ilvl w:val="0"/>
                <w:numId w:val="21"/>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14">
            <w:pPr>
              <w:numPr>
                <w:ilvl w:val="1"/>
                <w:numId w:val="2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9: Modern Philosophy, Part 2: British Empiricism</w:t>
            </w:r>
          </w:p>
          <w:p w:rsidR="00000000" w:rsidDel="00000000" w:rsidP="00000000" w:rsidRDefault="00000000" w:rsidRPr="00000000" w14:paraId="00000115">
            <w:pPr>
              <w:numPr>
                <w:ilvl w:val="0"/>
                <w:numId w:val="21"/>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16">
            <w:pPr>
              <w:numPr>
                <w:ilvl w:val="1"/>
                <w:numId w:val="2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10: The Skeptic: David Hume</w:t>
            </w:r>
          </w:p>
          <w:p w:rsidR="00000000" w:rsidDel="00000000" w:rsidP="00000000" w:rsidRDefault="00000000" w:rsidRPr="00000000" w14:paraId="00000117">
            <w:pPr>
              <w:numPr>
                <w:ilvl w:val="1"/>
                <w:numId w:val="2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Hume, </w:t>
            </w:r>
            <w:r w:rsidDel="00000000" w:rsidR="00000000" w:rsidRPr="00000000">
              <w:rPr>
                <w:rFonts w:ascii="Nunito" w:cs="Nunito" w:eastAsia="Nunito" w:hAnsi="Nunito"/>
                <w:i w:val="1"/>
                <w:rtl w:val="0"/>
              </w:rPr>
              <w:t xml:space="preserve">An Enquiry Concerning Human Understanding</w:t>
            </w:r>
            <w:r w:rsidDel="00000000" w:rsidR="00000000" w:rsidRPr="00000000">
              <w:rPr>
                <w:rFonts w:ascii="Nunito" w:cs="Nunito" w:eastAsia="Nunito" w:hAnsi="Nunito"/>
                <w:rtl w:val="0"/>
              </w:rPr>
              <w:t xml:space="preserve">, I–VII (Blackboard)</w:t>
            </w:r>
          </w:p>
          <w:p w:rsidR="00000000" w:rsidDel="00000000" w:rsidP="00000000" w:rsidRDefault="00000000" w:rsidRPr="00000000" w14:paraId="00000118">
            <w:pPr>
              <w:numPr>
                <w:ilvl w:val="0"/>
                <w:numId w:val="21"/>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19">
            <w:pPr>
              <w:numPr>
                <w:ilvl w:val="1"/>
                <w:numId w:val="2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1A">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1B">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9/30</w:t>
            </w:r>
          </w:p>
          <w:p w:rsidR="00000000" w:rsidDel="00000000" w:rsidP="00000000" w:rsidRDefault="00000000" w:rsidRPr="00000000" w14:paraId="0000011C">
            <w:pPr>
              <w:numPr>
                <w:ilvl w:val="0"/>
                <w:numId w:val="2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1D">
            <w:pPr>
              <w:numPr>
                <w:ilvl w:val="1"/>
                <w:numId w:val="2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10: Kant</w:t>
            </w:r>
          </w:p>
          <w:p w:rsidR="00000000" w:rsidDel="00000000" w:rsidP="00000000" w:rsidRDefault="00000000" w:rsidRPr="00000000" w14:paraId="0000011E">
            <w:pPr>
              <w:numPr>
                <w:ilvl w:val="0"/>
                <w:numId w:val="2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1F">
            <w:pPr>
              <w:numPr>
                <w:ilvl w:val="1"/>
                <w:numId w:val="2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11: The Universalist: Kant</w:t>
            </w:r>
          </w:p>
          <w:p w:rsidR="00000000" w:rsidDel="00000000" w:rsidP="00000000" w:rsidRDefault="00000000" w:rsidRPr="00000000" w14:paraId="00000120">
            <w:pPr>
              <w:numPr>
                <w:ilvl w:val="1"/>
                <w:numId w:val="2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Kant, </w:t>
            </w:r>
            <w:r w:rsidDel="00000000" w:rsidR="00000000" w:rsidRPr="00000000">
              <w:rPr>
                <w:rFonts w:ascii="Nunito" w:cs="Nunito" w:eastAsia="Nunito" w:hAnsi="Nunito"/>
                <w:i w:val="1"/>
                <w:rtl w:val="0"/>
              </w:rPr>
              <w:t xml:space="preserve">Prolegomena to Any Future Metaphysics</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21">
            <w:pPr>
              <w:numPr>
                <w:ilvl w:val="0"/>
                <w:numId w:val="2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22">
            <w:pPr>
              <w:numPr>
                <w:ilvl w:val="1"/>
                <w:numId w:val="2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10/5</w:t>
            </w:r>
          </w:p>
          <w:p w:rsidR="00000000" w:rsidDel="00000000" w:rsidP="00000000" w:rsidRDefault="00000000" w:rsidRPr="00000000" w14:paraId="00000125">
            <w:pPr>
              <w:numPr>
                <w:ilvl w:val="0"/>
                <w:numId w:val="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26">
            <w:pPr>
              <w:numPr>
                <w:ilvl w:val="1"/>
                <w:numId w:val="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11: Nietzsche</w:t>
            </w:r>
          </w:p>
          <w:p w:rsidR="00000000" w:rsidDel="00000000" w:rsidP="00000000" w:rsidRDefault="00000000" w:rsidRPr="00000000" w14:paraId="00000127">
            <w:pPr>
              <w:numPr>
                <w:ilvl w:val="0"/>
                <w:numId w:val="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28">
            <w:pPr>
              <w:numPr>
                <w:ilvl w:val="1"/>
                <w:numId w:val="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16: The Anti-Philosopher: Friedrich Nietzsche</w:t>
            </w:r>
          </w:p>
          <w:p w:rsidR="00000000" w:rsidDel="00000000" w:rsidP="00000000" w:rsidRDefault="00000000" w:rsidRPr="00000000" w14:paraId="00000129">
            <w:pPr>
              <w:numPr>
                <w:ilvl w:val="1"/>
                <w:numId w:val="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Nietzsche, </w:t>
            </w:r>
            <w:r w:rsidDel="00000000" w:rsidR="00000000" w:rsidRPr="00000000">
              <w:rPr>
                <w:rFonts w:ascii="Nunito" w:cs="Nunito" w:eastAsia="Nunito" w:hAnsi="Nunito"/>
                <w:i w:val="1"/>
                <w:rtl w:val="0"/>
              </w:rPr>
              <w:t xml:space="preserve">On Truth and Lies in a Nonmoral Sense</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2A">
            <w:pPr>
              <w:numPr>
                <w:ilvl w:val="1"/>
                <w:numId w:val="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Nietzsche, </w:t>
            </w:r>
            <w:r w:rsidDel="00000000" w:rsidR="00000000" w:rsidRPr="00000000">
              <w:rPr>
                <w:rFonts w:ascii="Nunito" w:cs="Nunito" w:eastAsia="Nunito" w:hAnsi="Nunito"/>
                <w:i w:val="1"/>
                <w:rtl w:val="0"/>
              </w:rPr>
              <w:t xml:space="preserve">The Gay Science</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2B">
            <w:pPr>
              <w:numPr>
                <w:ilvl w:val="0"/>
                <w:numId w:val="7"/>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2C">
            <w:pPr>
              <w:numPr>
                <w:ilvl w:val="1"/>
                <w:numId w:val="7"/>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2D">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2E">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10/7</w:t>
            </w:r>
          </w:p>
          <w:p w:rsidR="00000000" w:rsidDel="00000000" w:rsidP="00000000" w:rsidRDefault="00000000" w:rsidRPr="00000000" w14:paraId="0000012F">
            <w:pPr>
              <w:numPr>
                <w:ilvl w:val="0"/>
                <w:numId w:val="1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 Module 12: Foucault</w:t>
            </w:r>
          </w:p>
          <w:p w:rsidR="00000000" w:rsidDel="00000000" w:rsidP="00000000" w:rsidRDefault="00000000" w:rsidRPr="00000000" w14:paraId="00000130">
            <w:pPr>
              <w:numPr>
                <w:ilvl w:val="0"/>
                <w:numId w:val="1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31">
            <w:pPr>
              <w:numPr>
                <w:ilvl w:val="1"/>
                <w:numId w:val="1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Soccio Reading!</w:t>
            </w:r>
          </w:p>
          <w:p w:rsidR="00000000" w:rsidDel="00000000" w:rsidP="00000000" w:rsidRDefault="00000000" w:rsidRPr="00000000" w14:paraId="00000132">
            <w:pPr>
              <w:numPr>
                <w:ilvl w:val="1"/>
                <w:numId w:val="1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Foucault, </w:t>
            </w:r>
            <w:r w:rsidDel="00000000" w:rsidR="00000000" w:rsidRPr="00000000">
              <w:rPr>
                <w:rFonts w:ascii="Nunito" w:cs="Nunito" w:eastAsia="Nunito" w:hAnsi="Nunito"/>
                <w:i w:val="1"/>
                <w:rtl w:val="0"/>
              </w:rPr>
              <w:t xml:space="preserve">Power/Knowledge</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33">
            <w:pPr>
              <w:numPr>
                <w:ilvl w:val="1"/>
                <w:numId w:val="1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Foucault, </w:t>
            </w:r>
            <w:r w:rsidDel="00000000" w:rsidR="00000000" w:rsidRPr="00000000">
              <w:rPr>
                <w:rFonts w:ascii="Nunito" w:cs="Nunito" w:eastAsia="Nunito" w:hAnsi="Nunito"/>
                <w:i w:val="1"/>
                <w:rtl w:val="0"/>
              </w:rPr>
              <w:t xml:space="preserve">The Archaeology of Knowledge</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34">
            <w:pPr>
              <w:numPr>
                <w:ilvl w:val="0"/>
                <w:numId w:val="1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 </w:t>
            </w:r>
          </w:p>
          <w:p w:rsidR="00000000" w:rsidDel="00000000" w:rsidP="00000000" w:rsidRDefault="00000000" w:rsidRPr="00000000" w14:paraId="00000135">
            <w:pPr>
              <w:numPr>
                <w:ilvl w:val="1"/>
                <w:numId w:val="1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10/12</w:t>
            </w:r>
          </w:p>
          <w:p w:rsidR="00000000" w:rsidDel="00000000" w:rsidP="00000000" w:rsidRDefault="00000000" w:rsidRPr="00000000" w14:paraId="00000138">
            <w:pPr>
              <w:numPr>
                <w:ilvl w:val="0"/>
                <w:numId w:val="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39">
            <w:pPr>
              <w:numPr>
                <w:ilvl w:val="1"/>
                <w:numId w:val="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13: Wittgenstein</w:t>
            </w:r>
          </w:p>
          <w:p w:rsidR="00000000" w:rsidDel="00000000" w:rsidP="00000000" w:rsidRDefault="00000000" w:rsidRPr="00000000" w14:paraId="0000013A">
            <w:pPr>
              <w:numPr>
                <w:ilvl w:val="0"/>
                <w:numId w:val="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3B">
            <w:pPr>
              <w:numPr>
                <w:ilvl w:val="1"/>
                <w:numId w:val="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17: The Twentieth Century: Ludwig Wittgenstein and Martin Heidegger</w:t>
            </w:r>
          </w:p>
          <w:p w:rsidR="00000000" w:rsidDel="00000000" w:rsidP="00000000" w:rsidRDefault="00000000" w:rsidRPr="00000000" w14:paraId="0000013C">
            <w:pPr>
              <w:numPr>
                <w:ilvl w:val="1"/>
                <w:numId w:val="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Wittgenstein, </w:t>
            </w:r>
            <w:r w:rsidDel="00000000" w:rsidR="00000000" w:rsidRPr="00000000">
              <w:rPr>
                <w:rFonts w:ascii="Nunito" w:cs="Nunito" w:eastAsia="Nunito" w:hAnsi="Nunito"/>
                <w:i w:val="1"/>
                <w:rtl w:val="0"/>
              </w:rPr>
              <w:t xml:space="preserve">Philosophical Investigations</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3D">
            <w:pPr>
              <w:numPr>
                <w:ilvl w:val="1"/>
                <w:numId w:val="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Wittgenstein, </w:t>
            </w:r>
            <w:r w:rsidDel="00000000" w:rsidR="00000000" w:rsidRPr="00000000">
              <w:rPr>
                <w:rFonts w:ascii="Nunito" w:cs="Nunito" w:eastAsia="Nunito" w:hAnsi="Nunito"/>
                <w:i w:val="1"/>
                <w:rtl w:val="0"/>
              </w:rPr>
              <w:t xml:space="preserve">On Certainty</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3E">
            <w:pPr>
              <w:numPr>
                <w:ilvl w:val="0"/>
                <w:numId w:val="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3F">
            <w:pPr>
              <w:numPr>
                <w:ilvl w:val="1"/>
                <w:numId w:val="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40">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41">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10/14:</w:t>
            </w:r>
          </w:p>
          <w:p w:rsidR="00000000" w:rsidDel="00000000" w:rsidP="00000000" w:rsidRDefault="00000000" w:rsidRPr="00000000" w14:paraId="00000142">
            <w:pPr>
              <w:numPr>
                <w:ilvl w:val="0"/>
                <w:numId w:val="3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43">
            <w:pPr>
              <w:numPr>
                <w:ilvl w:val="1"/>
                <w:numId w:val="3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14: Heidegger</w:t>
            </w:r>
          </w:p>
          <w:p w:rsidR="00000000" w:rsidDel="00000000" w:rsidP="00000000" w:rsidRDefault="00000000" w:rsidRPr="00000000" w14:paraId="00000144">
            <w:pPr>
              <w:numPr>
                <w:ilvl w:val="0"/>
                <w:numId w:val="3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 </w:t>
            </w:r>
          </w:p>
          <w:p w:rsidR="00000000" w:rsidDel="00000000" w:rsidP="00000000" w:rsidRDefault="00000000" w:rsidRPr="00000000" w14:paraId="00000145">
            <w:pPr>
              <w:numPr>
                <w:ilvl w:val="1"/>
                <w:numId w:val="3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17: The Twentieth Century: Ludwig Wittgenstein and Martin Heidegger</w:t>
            </w:r>
          </w:p>
          <w:p w:rsidR="00000000" w:rsidDel="00000000" w:rsidP="00000000" w:rsidRDefault="00000000" w:rsidRPr="00000000" w14:paraId="00000146">
            <w:pPr>
              <w:numPr>
                <w:ilvl w:val="1"/>
                <w:numId w:val="3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Heidegger, </w:t>
            </w:r>
            <w:r w:rsidDel="00000000" w:rsidR="00000000" w:rsidRPr="00000000">
              <w:rPr>
                <w:rFonts w:ascii="Nunito" w:cs="Nunito" w:eastAsia="Nunito" w:hAnsi="Nunito"/>
                <w:i w:val="1"/>
                <w:rtl w:val="0"/>
              </w:rPr>
              <w:t xml:space="preserve">Being and Time</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47">
            <w:pPr>
              <w:numPr>
                <w:ilvl w:val="0"/>
                <w:numId w:val="3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 </w:t>
            </w:r>
          </w:p>
          <w:p w:rsidR="00000000" w:rsidDel="00000000" w:rsidP="00000000" w:rsidRDefault="00000000" w:rsidRPr="00000000" w14:paraId="00000148">
            <w:pPr>
              <w:numPr>
                <w:ilvl w:val="1"/>
                <w:numId w:val="3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49">
            <w:pPr>
              <w:numPr>
                <w:ilvl w:val="1"/>
                <w:numId w:val="3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Paper #2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10/19</w:t>
            </w:r>
          </w:p>
          <w:p w:rsidR="00000000" w:rsidDel="00000000" w:rsidP="00000000" w:rsidRDefault="00000000" w:rsidRPr="00000000" w14:paraId="0000014C">
            <w:pPr>
              <w:numPr>
                <w:ilvl w:val="0"/>
                <w:numId w:val="29"/>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4D">
            <w:pPr>
              <w:numPr>
                <w:ilvl w:val="1"/>
                <w:numId w:val="2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15: Existentialism, Part 1: Kierkegaard and Camus</w:t>
            </w:r>
          </w:p>
          <w:p w:rsidR="00000000" w:rsidDel="00000000" w:rsidP="00000000" w:rsidRDefault="00000000" w:rsidRPr="00000000" w14:paraId="0000014E">
            <w:pPr>
              <w:numPr>
                <w:ilvl w:val="0"/>
                <w:numId w:val="29"/>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4F">
            <w:pPr>
              <w:numPr>
                <w:ilvl w:val="1"/>
                <w:numId w:val="2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14: The Existentialist: Søren Kierkegaard</w:t>
            </w:r>
          </w:p>
          <w:p w:rsidR="00000000" w:rsidDel="00000000" w:rsidP="00000000" w:rsidRDefault="00000000" w:rsidRPr="00000000" w14:paraId="00000150">
            <w:pPr>
              <w:numPr>
                <w:ilvl w:val="1"/>
                <w:numId w:val="2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Camus, </w:t>
            </w:r>
            <w:r w:rsidDel="00000000" w:rsidR="00000000" w:rsidRPr="00000000">
              <w:rPr>
                <w:rFonts w:ascii="Nunito" w:cs="Nunito" w:eastAsia="Nunito" w:hAnsi="Nunito"/>
                <w:i w:val="1"/>
                <w:rtl w:val="0"/>
              </w:rPr>
              <w:t xml:space="preserve">The Myth of Sisyphus</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51">
            <w:pPr>
              <w:numPr>
                <w:ilvl w:val="0"/>
                <w:numId w:val="29"/>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52">
            <w:pPr>
              <w:numPr>
                <w:ilvl w:val="1"/>
                <w:numId w:val="29"/>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53">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54">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10/21</w:t>
            </w:r>
          </w:p>
          <w:p w:rsidR="00000000" w:rsidDel="00000000" w:rsidP="00000000" w:rsidRDefault="00000000" w:rsidRPr="00000000" w14:paraId="00000155">
            <w:pPr>
              <w:numPr>
                <w:ilvl w:val="0"/>
                <w:numId w:val="2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56">
            <w:pPr>
              <w:numPr>
                <w:ilvl w:val="1"/>
                <w:numId w:val="24"/>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16: Existentialism, Part 2: Sartre</w:t>
            </w:r>
          </w:p>
          <w:p w:rsidR="00000000" w:rsidDel="00000000" w:rsidP="00000000" w:rsidRDefault="00000000" w:rsidRPr="00000000" w14:paraId="00000157">
            <w:pPr>
              <w:numPr>
                <w:ilvl w:val="0"/>
                <w:numId w:val="2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58">
            <w:pPr>
              <w:numPr>
                <w:ilvl w:val="1"/>
                <w:numId w:val="24"/>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18: Philosophy as a Way of Life</w:t>
            </w:r>
          </w:p>
          <w:p w:rsidR="00000000" w:rsidDel="00000000" w:rsidP="00000000" w:rsidRDefault="00000000" w:rsidRPr="00000000" w14:paraId="00000159">
            <w:pPr>
              <w:numPr>
                <w:ilvl w:val="1"/>
                <w:numId w:val="24"/>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Sartre, </w:t>
            </w:r>
            <w:r w:rsidDel="00000000" w:rsidR="00000000" w:rsidRPr="00000000">
              <w:rPr>
                <w:rFonts w:ascii="Nunito" w:cs="Nunito" w:eastAsia="Nunito" w:hAnsi="Nunito"/>
                <w:i w:val="1"/>
                <w:rtl w:val="0"/>
              </w:rPr>
              <w:t xml:space="preserve">Existentialism is a Humanism</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5A">
            <w:pPr>
              <w:numPr>
                <w:ilvl w:val="0"/>
                <w:numId w:val="2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5B">
            <w:pPr>
              <w:numPr>
                <w:ilvl w:val="1"/>
                <w:numId w:val="24"/>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10/26</w:t>
            </w:r>
          </w:p>
          <w:p w:rsidR="00000000" w:rsidDel="00000000" w:rsidP="00000000" w:rsidRDefault="00000000" w:rsidRPr="00000000" w14:paraId="0000015E">
            <w:pPr>
              <w:numPr>
                <w:ilvl w:val="0"/>
                <w:numId w:val="1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5F">
            <w:pPr>
              <w:numPr>
                <w:ilvl w:val="1"/>
                <w:numId w:val="1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17: Moral Philosophy, Part 1: Virtue Ethics</w:t>
            </w:r>
          </w:p>
          <w:p w:rsidR="00000000" w:rsidDel="00000000" w:rsidP="00000000" w:rsidRDefault="00000000" w:rsidRPr="00000000" w14:paraId="00000160">
            <w:pPr>
              <w:numPr>
                <w:ilvl w:val="0"/>
                <w:numId w:val="1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61">
            <w:pPr>
              <w:numPr>
                <w:ilvl w:val="1"/>
                <w:numId w:val="1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Review Soccio, Chapter 6: Aristotle</w:t>
            </w:r>
          </w:p>
          <w:p w:rsidR="00000000" w:rsidDel="00000000" w:rsidP="00000000" w:rsidRDefault="00000000" w:rsidRPr="00000000" w14:paraId="00000162">
            <w:pPr>
              <w:numPr>
                <w:ilvl w:val="1"/>
                <w:numId w:val="1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Aristotle, </w:t>
            </w:r>
            <w:r w:rsidDel="00000000" w:rsidR="00000000" w:rsidRPr="00000000">
              <w:rPr>
                <w:rFonts w:ascii="Nunito" w:cs="Nunito" w:eastAsia="Nunito" w:hAnsi="Nunito"/>
                <w:i w:val="1"/>
                <w:rtl w:val="0"/>
              </w:rPr>
              <w:t xml:space="preserve">Nicomachean Ethics</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63">
            <w:pPr>
              <w:numPr>
                <w:ilvl w:val="0"/>
                <w:numId w:val="1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 </w:t>
            </w:r>
          </w:p>
          <w:p w:rsidR="00000000" w:rsidDel="00000000" w:rsidP="00000000" w:rsidRDefault="00000000" w:rsidRPr="00000000" w14:paraId="00000164">
            <w:pPr>
              <w:numPr>
                <w:ilvl w:val="1"/>
                <w:numId w:val="1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65">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66">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10/28</w:t>
            </w:r>
          </w:p>
          <w:p w:rsidR="00000000" w:rsidDel="00000000" w:rsidP="00000000" w:rsidRDefault="00000000" w:rsidRPr="00000000" w14:paraId="00000167">
            <w:pPr>
              <w:numPr>
                <w:ilvl w:val="0"/>
                <w:numId w:val="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68">
            <w:pPr>
              <w:numPr>
                <w:ilvl w:val="1"/>
                <w:numId w:val="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18: Moral Philosophy, Part 2: Deontological / Rule-Based Ethics</w:t>
            </w:r>
          </w:p>
          <w:p w:rsidR="00000000" w:rsidDel="00000000" w:rsidP="00000000" w:rsidRDefault="00000000" w:rsidRPr="00000000" w14:paraId="00000169">
            <w:pPr>
              <w:numPr>
                <w:ilvl w:val="0"/>
                <w:numId w:val="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6A">
            <w:pPr>
              <w:numPr>
                <w:ilvl w:val="1"/>
                <w:numId w:val="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Review Soccio, Chapter 11: The Universalist: Immanuel Kant</w:t>
            </w:r>
          </w:p>
          <w:p w:rsidR="00000000" w:rsidDel="00000000" w:rsidP="00000000" w:rsidRDefault="00000000" w:rsidRPr="00000000" w14:paraId="0000016B">
            <w:pPr>
              <w:numPr>
                <w:ilvl w:val="1"/>
                <w:numId w:val="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Kant, </w:t>
            </w:r>
            <w:r w:rsidDel="00000000" w:rsidR="00000000" w:rsidRPr="00000000">
              <w:rPr>
                <w:rFonts w:ascii="Nunito" w:cs="Nunito" w:eastAsia="Nunito" w:hAnsi="Nunito"/>
                <w:i w:val="1"/>
                <w:rtl w:val="0"/>
              </w:rPr>
              <w:t xml:space="preserve">Grounding for the Metaphysics of Morals</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6C">
            <w:pPr>
              <w:numPr>
                <w:ilvl w:val="0"/>
                <w:numId w:val="8"/>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 </w:t>
            </w:r>
          </w:p>
          <w:p w:rsidR="00000000" w:rsidDel="00000000" w:rsidP="00000000" w:rsidRDefault="00000000" w:rsidRPr="00000000" w14:paraId="0000016D">
            <w:pPr>
              <w:numPr>
                <w:ilvl w:val="1"/>
                <w:numId w:val="8"/>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11/2</w:t>
            </w:r>
          </w:p>
          <w:p w:rsidR="00000000" w:rsidDel="00000000" w:rsidP="00000000" w:rsidRDefault="00000000" w:rsidRPr="00000000" w14:paraId="00000170">
            <w:pPr>
              <w:numPr>
                <w:ilvl w:val="0"/>
                <w:numId w:val="3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 Module 19: Moral Philosophy, Part 3: Consequentialism / Utilitarianism</w:t>
            </w:r>
          </w:p>
          <w:p w:rsidR="00000000" w:rsidDel="00000000" w:rsidP="00000000" w:rsidRDefault="00000000" w:rsidRPr="00000000" w14:paraId="00000171">
            <w:pPr>
              <w:numPr>
                <w:ilvl w:val="0"/>
                <w:numId w:val="3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72">
            <w:pPr>
              <w:numPr>
                <w:ilvl w:val="1"/>
                <w:numId w:val="3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12: The Utilitarian: John Stuart Mill</w:t>
            </w:r>
          </w:p>
          <w:p w:rsidR="00000000" w:rsidDel="00000000" w:rsidP="00000000" w:rsidRDefault="00000000" w:rsidRPr="00000000" w14:paraId="00000173">
            <w:pPr>
              <w:numPr>
                <w:ilvl w:val="0"/>
                <w:numId w:val="3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74">
            <w:pPr>
              <w:numPr>
                <w:ilvl w:val="1"/>
                <w:numId w:val="3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75">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76">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11/4</w:t>
            </w:r>
          </w:p>
          <w:p w:rsidR="00000000" w:rsidDel="00000000" w:rsidP="00000000" w:rsidRDefault="00000000" w:rsidRPr="00000000" w14:paraId="00000177">
            <w:pPr>
              <w:numPr>
                <w:ilvl w:val="0"/>
                <w:numId w:val="1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78">
            <w:pPr>
              <w:numPr>
                <w:ilvl w:val="1"/>
                <w:numId w:val="1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20: Postmodernism, Part 1 - Lyotard</w:t>
            </w:r>
          </w:p>
          <w:p w:rsidR="00000000" w:rsidDel="00000000" w:rsidP="00000000" w:rsidRDefault="00000000" w:rsidRPr="00000000" w14:paraId="00000179">
            <w:pPr>
              <w:numPr>
                <w:ilvl w:val="0"/>
                <w:numId w:val="1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7A">
            <w:pPr>
              <w:numPr>
                <w:ilvl w:val="1"/>
                <w:numId w:val="1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Soccio Reading!</w:t>
            </w:r>
          </w:p>
          <w:p w:rsidR="00000000" w:rsidDel="00000000" w:rsidP="00000000" w:rsidRDefault="00000000" w:rsidRPr="00000000" w14:paraId="0000017B">
            <w:pPr>
              <w:numPr>
                <w:ilvl w:val="1"/>
                <w:numId w:val="1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Lyotard, </w:t>
            </w:r>
            <w:r w:rsidDel="00000000" w:rsidR="00000000" w:rsidRPr="00000000">
              <w:rPr>
                <w:rFonts w:ascii="Nunito" w:cs="Nunito" w:eastAsia="Nunito" w:hAnsi="Nunito"/>
                <w:i w:val="1"/>
                <w:rtl w:val="0"/>
              </w:rPr>
              <w:t xml:space="preserve">The Postmodern Condition</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7C">
            <w:pPr>
              <w:numPr>
                <w:ilvl w:val="0"/>
                <w:numId w:val="1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7D">
            <w:pPr>
              <w:numPr>
                <w:ilvl w:val="1"/>
                <w:numId w:val="1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r w:rsidDel="00000000" w:rsidR="00000000" w:rsidRPr="00000000">
              <w:rPr>
                <w:rtl w:val="0"/>
              </w:rPr>
            </w:r>
          </w:p>
          <w:p w:rsidR="00000000" w:rsidDel="00000000" w:rsidP="00000000" w:rsidRDefault="00000000" w:rsidRPr="00000000" w14:paraId="0000017E">
            <w:pPr>
              <w:numPr>
                <w:ilvl w:val="0"/>
                <w:numId w:val="1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Class! (Spring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11/9</w:t>
            </w:r>
          </w:p>
          <w:p w:rsidR="00000000" w:rsidDel="00000000" w:rsidP="00000000" w:rsidRDefault="00000000" w:rsidRPr="00000000" w14:paraId="00000181">
            <w:pPr>
              <w:numPr>
                <w:ilvl w:val="0"/>
                <w:numId w:val="2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82">
            <w:pPr>
              <w:numPr>
                <w:ilvl w:val="1"/>
                <w:numId w:val="2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21: Postmodernism, Part 2 - Baudrillard</w:t>
            </w:r>
          </w:p>
          <w:p w:rsidR="00000000" w:rsidDel="00000000" w:rsidP="00000000" w:rsidRDefault="00000000" w:rsidRPr="00000000" w14:paraId="00000183">
            <w:pPr>
              <w:numPr>
                <w:ilvl w:val="0"/>
                <w:numId w:val="2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84">
            <w:pPr>
              <w:numPr>
                <w:ilvl w:val="1"/>
                <w:numId w:val="2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Soccio Reading!</w:t>
            </w:r>
          </w:p>
          <w:p w:rsidR="00000000" w:rsidDel="00000000" w:rsidP="00000000" w:rsidRDefault="00000000" w:rsidRPr="00000000" w14:paraId="00000185">
            <w:pPr>
              <w:numPr>
                <w:ilvl w:val="1"/>
                <w:numId w:val="2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Baudrillard, </w:t>
            </w:r>
            <w:r w:rsidDel="00000000" w:rsidR="00000000" w:rsidRPr="00000000">
              <w:rPr>
                <w:rFonts w:ascii="Nunito" w:cs="Nunito" w:eastAsia="Nunito" w:hAnsi="Nunito"/>
                <w:i w:val="1"/>
                <w:rtl w:val="0"/>
              </w:rPr>
              <w:t xml:space="preserve">Simulations</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86">
            <w:pPr>
              <w:numPr>
                <w:ilvl w:val="0"/>
                <w:numId w:val="2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87">
            <w:pPr>
              <w:numPr>
                <w:ilvl w:val="1"/>
                <w:numId w:val="2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88">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89">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11/11</w:t>
            </w:r>
          </w:p>
          <w:p w:rsidR="00000000" w:rsidDel="00000000" w:rsidP="00000000" w:rsidRDefault="00000000" w:rsidRPr="00000000" w14:paraId="0000018A">
            <w:pPr>
              <w:numPr>
                <w:ilvl w:val="0"/>
                <w:numId w:val="31"/>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8B">
            <w:pPr>
              <w:numPr>
                <w:ilvl w:val="1"/>
                <w:numId w:val="3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22: Theories of Truth and Philosophy of Science</w:t>
            </w:r>
          </w:p>
          <w:p w:rsidR="00000000" w:rsidDel="00000000" w:rsidP="00000000" w:rsidRDefault="00000000" w:rsidRPr="00000000" w14:paraId="0000018C">
            <w:pPr>
              <w:numPr>
                <w:ilvl w:val="0"/>
                <w:numId w:val="31"/>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8D">
            <w:pPr>
              <w:numPr>
                <w:ilvl w:val="1"/>
                <w:numId w:val="3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Soccio Reading!</w:t>
            </w:r>
          </w:p>
          <w:p w:rsidR="00000000" w:rsidDel="00000000" w:rsidP="00000000" w:rsidRDefault="00000000" w:rsidRPr="00000000" w14:paraId="0000018E">
            <w:pPr>
              <w:numPr>
                <w:ilvl w:val="1"/>
                <w:numId w:val="3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Solomon, </w:t>
            </w:r>
            <w:r w:rsidDel="00000000" w:rsidR="00000000" w:rsidRPr="00000000">
              <w:rPr>
                <w:rFonts w:ascii="Nunito" w:cs="Nunito" w:eastAsia="Nunito" w:hAnsi="Nunito"/>
                <w:i w:val="1"/>
                <w:rtl w:val="0"/>
              </w:rPr>
              <w:t xml:space="preserve">The Big Questions</w:t>
            </w:r>
            <w:r w:rsidDel="00000000" w:rsidR="00000000" w:rsidRPr="00000000">
              <w:rPr>
                <w:rFonts w:ascii="Nunito" w:cs="Nunito" w:eastAsia="Nunito" w:hAnsi="Nunito"/>
                <w:rtl w:val="0"/>
              </w:rPr>
              <w:t xml:space="preserve">, Chapter 5, The Search for Truth (Blackboard)</w:t>
            </w:r>
          </w:p>
          <w:p w:rsidR="00000000" w:rsidDel="00000000" w:rsidP="00000000" w:rsidRDefault="00000000" w:rsidRPr="00000000" w14:paraId="0000018F">
            <w:pPr>
              <w:numPr>
                <w:ilvl w:val="0"/>
                <w:numId w:val="31"/>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90">
            <w:pPr>
              <w:numPr>
                <w:ilvl w:val="1"/>
                <w:numId w:val="3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91">
            <w:pPr>
              <w:numPr>
                <w:ilvl w:val="1"/>
                <w:numId w:val="31"/>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Paper #3 (Blackboard and in class)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11/16</w:t>
            </w:r>
          </w:p>
          <w:p w:rsidR="00000000" w:rsidDel="00000000" w:rsidP="00000000" w:rsidRDefault="00000000" w:rsidRPr="00000000" w14:paraId="00000194">
            <w:pPr>
              <w:numPr>
                <w:ilvl w:val="0"/>
                <w:numId w:val="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95">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23: Political Philosophy: The State of Nature - Locke and Hobbes</w:t>
            </w:r>
          </w:p>
          <w:p w:rsidR="00000000" w:rsidDel="00000000" w:rsidP="00000000" w:rsidRDefault="00000000" w:rsidRPr="00000000" w14:paraId="00000196">
            <w:pPr>
              <w:numPr>
                <w:ilvl w:val="0"/>
                <w:numId w:val="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97">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Soccio Reading!</w:t>
            </w:r>
          </w:p>
          <w:p w:rsidR="00000000" w:rsidDel="00000000" w:rsidP="00000000" w:rsidRDefault="00000000" w:rsidRPr="00000000" w14:paraId="00000198">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Locke, </w:t>
            </w:r>
            <w:r w:rsidDel="00000000" w:rsidR="00000000" w:rsidRPr="00000000">
              <w:rPr>
                <w:rFonts w:ascii="Nunito" w:cs="Nunito" w:eastAsia="Nunito" w:hAnsi="Nunito"/>
                <w:i w:val="1"/>
                <w:rtl w:val="0"/>
              </w:rPr>
              <w:t xml:space="preserve">Second Treatise of Government</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99">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Hobbes, </w:t>
            </w:r>
            <w:r w:rsidDel="00000000" w:rsidR="00000000" w:rsidRPr="00000000">
              <w:rPr>
                <w:rFonts w:ascii="Nunito" w:cs="Nunito" w:eastAsia="Nunito" w:hAnsi="Nunito"/>
                <w:i w:val="1"/>
                <w:rtl w:val="0"/>
              </w:rPr>
              <w:t xml:space="preserve">Leviathan</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9A">
            <w:pPr>
              <w:numPr>
                <w:ilvl w:val="0"/>
                <w:numId w:val="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9B">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9C">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9D">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11/18</w:t>
            </w:r>
          </w:p>
          <w:p w:rsidR="00000000" w:rsidDel="00000000" w:rsidP="00000000" w:rsidRDefault="00000000" w:rsidRPr="00000000" w14:paraId="0000019E">
            <w:pPr>
              <w:numPr>
                <w:ilvl w:val="0"/>
                <w:numId w:val="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9F">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24: Transcendentalism - Thoreau</w:t>
            </w:r>
          </w:p>
          <w:p w:rsidR="00000000" w:rsidDel="00000000" w:rsidP="00000000" w:rsidRDefault="00000000" w:rsidRPr="00000000" w14:paraId="000001A0">
            <w:pPr>
              <w:numPr>
                <w:ilvl w:val="0"/>
                <w:numId w:val="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A1">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Thoreau, </w:t>
            </w:r>
            <w:r w:rsidDel="00000000" w:rsidR="00000000" w:rsidRPr="00000000">
              <w:rPr>
                <w:rFonts w:ascii="Nunito" w:cs="Nunito" w:eastAsia="Nunito" w:hAnsi="Nunito"/>
                <w:i w:val="1"/>
                <w:rtl w:val="0"/>
              </w:rPr>
              <w:t xml:space="preserve">Walden</w:t>
            </w:r>
          </w:p>
          <w:p w:rsidR="00000000" w:rsidDel="00000000" w:rsidP="00000000" w:rsidRDefault="00000000" w:rsidRPr="00000000" w14:paraId="000001A2">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Thoreau, </w:t>
            </w:r>
            <w:r w:rsidDel="00000000" w:rsidR="00000000" w:rsidRPr="00000000">
              <w:rPr>
                <w:rFonts w:ascii="Nunito" w:cs="Nunito" w:eastAsia="Nunito" w:hAnsi="Nunito"/>
                <w:i w:val="1"/>
                <w:rtl w:val="0"/>
              </w:rPr>
              <w:t xml:space="preserve">Walking</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A3">
            <w:pPr>
              <w:numPr>
                <w:ilvl w:val="0"/>
                <w:numId w:val="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A4">
            <w:pPr>
              <w:numPr>
                <w:ilvl w:val="1"/>
                <w:numId w:val="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11/23</w:t>
            </w:r>
          </w:p>
          <w:p w:rsidR="00000000" w:rsidDel="00000000" w:rsidP="00000000" w:rsidRDefault="00000000" w:rsidRPr="00000000" w14:paraId="000001A7">
            <w:pPr>
              <w:numPr>
                <w:ilvl w:val="0"/>
                <w:numId w:val="40"/>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A8">
            <w:pPr>
              <w:numPr>
                <w:ilvl w:val="1"/>
                <w:numId w:val="4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25: The Mind and Consciousness, Part 1: Dualism (Revisited)</w:t>
            </w:r>
          </w:p>
          <w:p w:rsidR="00000000" w:rsidDel="00000000" w:rsidP="00000000" w:rsidRDefault="00000000" w:rsidRPr="00000000" w14:paraId="000001A9">
            <w:pPr>
              <w:numPr>
                <w:ilvl w:val="0"/>
                <w:numId w:val="40"/>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AA">
            <w:pPr>
              <w:numPr>
                <w:ilvl w:val="1"/>
                <w:numId w:val="4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Soccio, Chapter 9: The Rationalist: René Descartes</w:t>
            </w:r>
          </w:p>
          <w:p w:rsidR="00000000" w:rsidDel="00000000" w:rsidP="00000000" w:rsidRDefault="00000000" w:rsidRPr="00000000" w14:paraId="000001AB">
            <w:pPr>
              <w:numPr>
                <w:ilvl w:val="1"/>
                <w:numId w:val="4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Descartes, </w:t>
            </w:r>
            <w:r w:rsidDel="00000000" w:rsidR="00000000" w:rsidRPr="00000000">
              <w:rPr>
                <w:rFonts w:ascii="Nunito" w:cs="Nunito" w:eastAsia="Nunito" w:hAnsi="Nunito"/>
                <w:i w:val="1"/>
                <w:rtl w:val="0"/>
              </w:rPr>
              <w:t xml:space="preserve">Meditations on First Philosophy</w:t>
            </w:r>
            <w:r w:rsidDel="00000000" w:rsidR="00000000" w:rsidRPr="00000000">
              <w:rPr>
                <w:rFonts w:ascii="Nunito" w:cs="Nunito" w:eastAsia="Nunito" w:hAnsi="Nunito"/>
                <w:rtl w:val="0"/>
              </w:rPr>
              <w:t xml:space="preserve">, Meditation VI (Blackboard)</w:t>
            </w:r>
          </w:p>
          <w:p w:rsidR="00000000" w:rsidDel="00000000" w:rsidP="00000000" w:rsidRDefault="00000000" w:rsidRPr="00000000" w14:paraId="000001AC">
            <w:pPr>
              <w:numPr>
                <w:ilvl w:val="1"/>
                <w:numId w:val="4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Chalmers, </w:t>
            </w:r>
            <w:r w:rsidDel="00000000" w:rsidR="00000000" w:rsidRPr="00000000">
              <w:rPr>
                <w:rFonts w:ascii="Nunito" w:cs="Nunito" w:eastAsia="Nunito" w:hAnsi="Nunito"/>
                <w:i w:val="1"/>
                <w:rtl w:val="0"/>
              </w:rPr>
              <w:t xml:space="preserve">Zombies on the Web</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AD">
            <w:pPr>
              <w:numPr>
                <w:ilvl w:val="0"/>
                <w:numId w:val="40"/>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AE">
            <w:pPr>
              <w:numPr>
                <w:ilvl w:val="1"/>
                <w:numId w:val="40"/>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AF">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B0">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11/25</w:t>
            </w:r>
          </w:p>
          <w:p w:rsidR="00000000" w:rsidDel="00000000" w:rsidP="00000000" w:rsidRDefault="00000000" w:rsidRPr="00000000" w14:paraId="000001B1">
            <w:pPr>
              <w:numPr>
                <w:ilvl w:val="0"/>
                <w:numId w:val="2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B2">
            <w:pPr>
              <w:numPr>
                <w:ilvl w:val="1"/>
                <w:numId w:val="2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26: The Mind and Consciousness, Part 2: Materialist Theories of Consciousness</w:t>
            </w:r>
          </w:p>
          <w:p w:rsidR="00000000" w:rsidDel="00000000" w:rsidP="00000000" w:rsidRDefault="00000000" w:rsidRPr="00000000" w14:paraId="000001B3">
            <w:pPr>
              <w:numPr>
                <w:ilvl w:val="0"/>
                <w:numId w:val="2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B4">
            <w:pPr>
              <w:numPr>
                <w:ilvl w:val="1"/>
                <w:numId w:val="22"/>
              </w:numPr>
              <w:spacing w:after="0" w:line="240" w:lineRule="auto"/>
              <w:ind w:left="1440" w:hanging="360"/>
              <w:rPr>
                <w:rFonts w:ascii="Arial" w:cs="Arial" w:eastAsia="Arial" w:hAnsi="Arial"/>
              </w:rPr>
            </w:pPr>
            <w:r w:rsidDel="00000000" w:rsidR="00000000" w:rsidRPr="00000000">
              <w:rPr>
                <w:rFonts w:ascii="Nunito" w:cs="Nunito" w:eastAsia="Nunito" w:hAnsi="Nunito"/>
                <w:rtl w:val="0"/>
              </w:rPr>
              <w:t xml:space="preserve">No Soccio Reading!</w:t>
            </w:r>
          </w:p>
          <w:p w:rsidR="00000000" w:rsidDel="00000000" w:rsidP="00000000" w:rsidRDefault="00000000" w:rsidRPr="00000000" w14:paraId="000001B5">
            <w:pPr>
              <w:numPr>
                <w:ilvl w:val="1"/>
                <w:numId w:val="22"/>
              </w:numPr>
              <w:spacing w:after="0" w:line="240" w:lineRule="auto"/>
              <w:ind w:left="1440" w:hanging="360"/>
              <w:rPr>
                <w:rFonts w:ascii="Arial" w:cs="Arial" w:eastAsia="Arial" w:hAnsi="Arial"/>
              </w:rPr>
            </w:pPr>
            <w:r w:rsidDel="00000000" w:rsidR="00000000" w:rsidRPr="00000000">
              <w:rPr>
                <w:rFonts w:ascii="Nunito" w:cs="Nunito" w:eastAsia="Nunito" w:hAnsi="Nunito"/>
                <w:rtl w:val="0"/>
              </w:rPr>
              <w:t xml:space="preserve">Identity Theory (Blackboard)</w:t>
            </w:r>
          </w:p>
          <w:p w:rsidR="00000000" w:rsidDel="00000000" w:rsidP="00000000" w:rsidRDefault="00000000" w:rsidRPr="00000000" w14:paraId="000001B6">
            <w:pPr>
              <w:numPr>
                <w:ilvl w:val="1"/>
                <w:numId w:val="2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Behaviorism (Blackboard)</w:t>
            </w:r>
          </w:p>
          <w:p w:rsidR="00000000" w:rsidDel="00000000" w:rsidP="00000000" w:rsidRDefault="00000000" w:rsidRPr="00000000" w14:paraId="000001B7">
            <w:pPr>
              <w:numPr>
                <w:ilvl w:val="1"/>
                <w:numId w:val="2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Functionalism (Blackboard)</w:t>
            </w:r>
          </w:p>
          <w:p w:rsidR="00000000" w:rsidDel="00000000" w:rsidP="00000000" w:rsidRDefault="00000000" w:rsidRPr="00000000" w14:paraId="000001B8">
            <w:pPr>
              <w:numPr>
                <w:ilvl w:val="0"/>
                <w:numId w:val="22"/>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B9">
            <w:pPr>
              <w:numPr>
                <w:ilvl w:val="1"/>
                <w:numId w:val="22"/>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A">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11/30</w:t>
            </w:r>
          </w:p>
          <w:p w:rsidR="00000000" w:rsidDel="00000000" w:rsidP="00000000" w:rsidRDefault="00000000" w:rsidRPr="00000000" w14:paraId="000001BC">
            <w:pPr>
              <w:numPr>
                <w:ilvl w:val="0"/>
                <w:numId w:val="3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BD">
            <w:pPr>
              <w:numPr>
                <w:ilvl w:val="1"/>
                <w:numId w:val="3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27: The Mind, Part 3: Non-Reductive Physicalism and Emergence</w:t>
            </w:r>
          </w:p>
          <w:p w:rsidR="00000000" w:rsidDel="00000000" w:rsidP="00000000" w:rsidRDefault="00000000" w:rsidRPr="00000000" w14:paraId="000001BE">
            <w:pPr>
              <w:numPr>
                <w:ilvl w:val="0"/>
                <w:numId w:val="3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BF">
            <w:pPr>
              <w:numPr>
                <w:ilvl w:val="1"/>
                <w:numId w:val="3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Soccio Reading!</w:t>
            </w:r>
          </w:p>
          <w:p w:rsidR="00000000" w:rsidDel="00000000" w:rsidP="00000000" w:rsidRDefault="00000000" w:rsidRPr="00000000" w14:paraId="000001C0">
            <w:pPr>
              <w:numPr>
                <w:ilvl w:val="1"/>
                <w:numId w:val="3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Mind and the Causal Exclusion Problem (Blackboard)</w:t>
            </w:r>
          </w:p>
          <w:p w:rsidR="00000000" w:rsidDel="00000000" w:rsidP="00000000" w:rsidRDefault="00000000" w:rsidRPr="00000000" w14:paraId="000001C1">
            <w:pPr>
              <w:numPr>
                <w:ilvl w:val="1"/>
                <w:numId w:val="3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Clayton, </w:t>
            </w:r>
            <w:r w:rsidDel="00000000" w:rsidR="00000000" w:rsidRPr="00000000">
              <w:rPr>
                <w:rFonts w:ascii="Nunito" w:cs="Nunito" w:eastAsia="Nunito" w:hAnsi="Nunito"/>
                <w:i w:val="1"/>
                <w:rtl w:val="0"/>
              </w:rPr>
              <w:t xml:space="preserve">Mind and Emergence</w:t>
            </w:r>
            <w:r w:rsidDel="00000000" w:rsidR="00000000" w:rsidRPr="00000000">
              <w:rPr>
                <w:rFonts w:ascii="Nunito" w:cs="Nunito" w:eastAsia="Nunito" w:hAnsi="Nunito"/>
                <w:rtl w:val="0"/>
              </w:rPr>
              <w:t xml:space="preserve"> (Blackboard)</w:t>
            </w:r>
          </w:p>
          <w:p w:rsidR="00000000" w:rsidDel="00000000" w:rsidP="00000000" w:rsidRDefault="00000000" w:rsidRPr="00000000" w14:paraId="000001C2">
            <w:pPr>
              <w:numPr>
                <w:ilvl w:val="0"/>
                <w:numId w:val="36"/>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C3">
            <w:pPr>
              <w:numPr>
                <w:ilvl w:val="1"/>
                <w:numId w:val="36"/>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C4">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C5">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12/2</w:t>
            </w:r>
          </w:p>
          <w:p w:rsidR="00000000" w:rsidDel="00000000" w:rsidP="00000000" w:rsidRDefault="00000000" w:rsidRPr="00000000" w14:paraId="000001C6">
            <w:pPr>
              <w:numPr>
                <w:ilvl w:val="0"/>
                <w:numId w:val="3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C7">
            <w:pPr>
              <w:numPr>
                <w:ilvl w:val="1"/>
                <w:numId w:val="34"/>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28: Free Will and Determinism</w:t>
            </w:r>
          </w:p>
          <w:p w:rsidR="00000000" w:rsidDel="00000000" w:rsidP="00000000" w:rsidRDefault="00000000" w:rsidRPr="00000000" w14:paraId="000001C8">
            <w:pPr>
              <w:numPr>
                <w:ilvl w:val="0"/>
                <w:numId w:val="3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C9">
            <w:pPr>
              <w:numPr>
                <w:ilvl w:val="1"/>
                <w:numId w:val="34"/>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Soccio Reading!</w:t>
            </w:r>
          </w:p>
          <w:p w:rsidR="00000000" w:rsidDel="00000000" w:rsidP="00000000" w:rsidRDefault="00000000" w:rsidRPr="00000000" w14:paraId="000001CA">
            <w:pPr>
              <w:numPr>
                <w:ilvl w:val="1"/>
                <w:numId w:val="34"/>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Solomon, </w:t>
            </w:r>
            <w:r w:rsidDel="00000000" w:rsidR="00000000" w:rsidRPr="00000000">
              <w:rPr>
                <w:rFonts w:ascii="Nunito" w:cs="Nunito" w:eastAsia="Nunito" w:hAnsi="Nunito"/>
                <w:i w:val="1"/>
                <w:rtl w:val="0"/>
              </w:rPr>
              <w:t xml:space="preserve">The Big Questions</w:t>
            </w:r>
            <w:r w:rsidDel="00000000" w:rsidR="00000000" w:rsidRPr="00000000">
              <w:rPr>
                <w:rFonts w:ascii="Nunito" w:cs="Nunito" w:eastAsia="Nunito" w:hAnsi="Nunito"/>
                <w:rtl w:val="0"/>
              </w:rPr>
              <w:t xml:space="preserve">, Chapter 7: Freedom (Blackboard)</w:t>
            </w:r>
          </w:p>
          <w:p w:rsidR="00000000" w:rsidDel="00000000" w:rsidP="00000000" w:rsidRDefault="00000000" w:rsidRPr="00000000" w14:paraId="000001CB">
            <w:pPr>
              <w:numPr>
                <w:ilvl w:val="0"/>
                <w:numId w:val="34"/>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CC">
            <w:pPr>
              <w:numPr>
                <w:ilvl w:val="1"/>
                <w:numId w:val="34"/>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spacing w:after="0" w:line="240" w:lineRule="auto"/>
              <w:jc w:val="center"/>
              <w:rPr>
                <w:rFonts w:ascii="Zilla Slab SemiBold" w:cs="Zilla Slab SemiBold" w:eastAsia="Zilla Slab SemiBold" w:hAnsi="Zilla Slab SemiBold"/>
                <w:sz w:val="28"/>
                <w:szCs w:val="28"/>
              </w:rPr>
            </w:pPr>
            <w:r w:rsidDel="00000000" w:rsidR="00000000" w:rsidRPr="00000000">
              <w:rPr>
                <w:rFonts w:ascii="Zilla Slab SemiBold" w:cs="Zilla Slab SemiBold" w:eastAsia="Zilla Slab SemiBold" w:hAnsi="Zilla Slab SemiBold"/>
                <w:sz w:val="28"/>
                <w:szCs w:val="28"/>
                <w:rtl w:val="0"/>
              </w:rPr>
              <w:t xml:space="preserve">Week 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E">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Monday 12/7</w:t>
            </w:r>
          </w:p>
          <w:p w:rsidR="00000000" w:rsidDel="00000000" w:rsidP="00000000" w:rsidRDefault="00000000" w:rsidRPr="00000000" w14:paraId="000001CF">
            <w:pPr>
              <w:numPr>
                <w:ilvl w:val="0"/>
                <w:numId w:val="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D0">
            <w:pPr>
              <w:numPr>
                <w:ilvl w:val="1"/>
                <w:numId w:val="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Module 29: Science and Religion</w:t>
            </w:r>
          </w:p>
          <w:p w:rsidR="00000000" w:rsidDel="00000000" w:rsidP="00000000" w:rsidRDefault="00000000" w:rsidRPr="00000000" w14:paraId="000001D1">
            <w:pPr>
              <w:numPr>
                <w:ilvl w:val="0"/>
                <w:numId w:val="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D2">
            <w:pPr>
              <w:numPr>
                <w:ilvl w:val="1"/>
                <w:numId w:val="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Griffin, </w:t>
            </w:r>
            <w:r w:rsidDel="00000000" w:rsidR="00000000" w:rsidRPr="00000000">
              <w:rPr>
                <w:rFonts w:ascii="Nunito" w:cs="Nunito" w:eastAsia="Nunito" w:hAnsi="Nunito"/>
                <w:i w:val="1"/>
                <w:rtl w:val="0"/>
              </w:rPr>
              <w:t xml:space="preserve">The Reenchantment of Science</w:t>
            </w:r>
            <w:r w:rsidDel="00000000" w:rsidR="00000000" w:rsidRPr="00000000">
              <w:rPr>
                <w:rFonts w:ascii="Nunito" w:cs="Nunito" w:eastAsia="Nunito" w:hAnsi="Nunito"/>
                <w:rtl w:val="0"/>
              </w:rPr>
              <w:t xml:space="preserve">, Chapter 1: Introduction by David Ray Griffin (Blackboard)</w:t>
            </w:r>
          </w:p>
          <w:p w:rsidR="00000000" w:rsidDel="00000000" w:rsidP="00000000" w:rsidRDefault="00000000" w:rsidRPr="00000000" w14:paraId="000001D3">
            <w:pPr>
              <w:numPr>
                <w:ilvl w:val="1"/>
                <w:numId w:val="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Griffin, </w:t>
            </w:r>
            <w:r w:rsidDel="00000000" w:rsidR="00000000" w:rsidRPr="00000000">
              <w:rPr>
                <w:rFonts w:ascii="Nunito" w:cs="Nunito" w:eastAsia="Nunito" w:hAnsi="Nunito"/>
                <w:i w:val="1"/>
                <w:rtl w:val="0"/>
              </w:rPr>
              <w:t xml:space="preserve">The Reenchantment of Science</w:t>
            </w:r>
            <w:r w:rsidDel="00000000" w:rsidR="00000000" w:rsidRPr="00000000">
              <w:rPr>
                <w:rFonts w:ascii="Nunito" w:cs="Nunito" w:eastAsia="Nunito" w:hAnsi="Nunito"/>
                <w:rtl w:val="0"/>
              </w:rPr>
              <w:t xml:space="preserve">, Chapter 2: The Cosmic Creation Story by Brian Swimme (Blackboard)</w:t>
            </w:r>
          </w:p>
          <w:p w:rsidR="00000000" w:rsidDel="00000000" w:rsidP="00000000" w:rsidRDefault="00000000" w:rsidRPr="00000000" w14:paraId="000001D4">
            <w:pPr>
              <w:numPr>
                <w:ilvl w:val="0"/>
                <w:numId w:val="3"/>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 </w:t>
            </w:r>
          </w:p>
          <w:p w:rsidR="00000000" w:rsidDel="00000000" w:rsidP="00000000" w:rsidRDefault="00000000" w:rsidRPr="00000000" w14:paraId="000001D5">
            <w:pPr>
              <w:numPr>
                <w:ilvl w:val="1"/>
                <w:numId w:val="3"/>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Reading Response (Blackboard)</w:t>
            </w:r>
          </w:p>
          <w:p w:rsidR="00000000" w:rsidDel="00000000" w:rsidP="00000000" w:rsidRDefault="00000000" w:rsidRPr="00000000" w14:paraId="000001D6">
            <w:pPr>
              <w:spacing w:after="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D7">
            <w:pPr>
              <w:spacing w:after="0" w:line="240" w:lineRule="auto"/>
              <w:rPr>
                <w:rFonts w:ascii="Nunito" w:cs="Nunito" w:eastAsia="Nunito" w:hAnsi="Nunito"/>
                <w:b w:val="1"/>
              </w:rPr>
            </w:pPr>
            <w:r w:rsidDel="00000000" w:rsidR="00000000" w:rsidRPr="00000000">
              <w:rPr>
                <w:rFonts w:ascii="Nunito" w:cs="Nunito" w:eastAsia="Nunito" w:hAnsi="Nunito"/>
                <w:b w:val="1"/>
                <w:rtl w:val="0"/>
              </w:rPr>
              <w:t xml:space="preserve">Wednesday 12/9</w:t>
            </w:r>
          </w:p>
          <w:p w:rsidR="00000000" w:rsidDel="00000000" w:rsidP="00000000" w:rsidRDefault="00000000" w:rsidRPr="00000000" w14:paraId="000001D8">
            <w:pPr>
              <w:numPr>
                <w:ilvl w:val="0"/>
                <w:numId w:val="3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Topic:</w:t>
            </w:r>
          </w:p>
          <w:p w:rsidR="00000000" w:rsidDel="00000000" w:rsidP="00000000" w:rsidRDefault="00000000" w:rsidRPr="00000000" w14:paraId="000001D9">
            <w:pPr>
              <w:numPr>
                <w:ilvl w:val="1"/>
                <w:numId w:val="3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Last Day of Class—Takeaways</w:t>
            </w:r>
          </w:p>
          <w:p w:rsidR="00000000" w:rsidDel="00000000" w:rsidP="00000000" w:rsidRDefault="00000000" w:rsidRPr="00000000" w14:paraId="000001DA">
            <w:pPr>
              <w:numPr>
                <w:ilvl w:val="0"/>
                <w:numId w:val="3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Readings:</w:t>
            </w:r>
          </w:p>
          <w:p w:rsidR="00000000" w:rsidDel="00000000" w:rsidP="00000000" w:rsidRDefault="00000000" w:rsidRPr="00000000" w14:paraId="000001DB">
            <w:pPr>
              <w:numPr>
                <w:ilvl w:val="1"/>
                <w:numId w:val="3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None</w:t>
            </w:r>
          </w:p>
          <w:p w:rsidR="00000000" w:rsidDel="00000000" w:rsidP="00000000" w:rsidRDefault="00000000" w:rsidRPr="00000000" w14:paraId="000001DC">
            <w:pPr>
              <w:numPr>
                <w:ilvl w:val="0"/>
                <w:numId w:val="35"/>
              </w:numPr>
              <w:spacing w:after="0" w:line="240" w:lineRule="auto"/>
              <w:ind w:left="720" w:hanging="360"/>
              <w:rPr>
                <w:rFonts w:ascii="Nunito" w:cs="Nunito" w:eastAsia="Nunito" w:hAnsi="Nunito"/>
              </w:rPr>
            </w:pPr>
            <w:r w:rsidDel="00000000" w:rsidR="00000000" w:rsidRPr="00000000">
              <w:rPr>
                <w:rFonts w:ascii="Nunito" w:cs="Nunito" w:eastAsia="Nunito" w:hAnsi="Nunito"/>
                <w:rtl w:val="0"/>
              </w:rPr>
              <w:t xml:space="preserve">Assignments Due:</w:t>
            </w:r>
          </w:p>
          <w:p w:rsidR="00000000" w:rsidDel="00000000" w:rsidP="00000000" w:rsidRDefault="00000000" w:rsidRPr="00000000" w14:paraId="000001DD">
            <w:pPr>
              <w:numPr>
                <w:ilvl w:val="1"/>
                <w:numId w:val="35"/>
              </w:numPr>
              <w:spacing w:after="0" w:line="240" w:lineRule="auto"/>
              <w:ind w:left="1440" w:hanging="360"/>
              <w:rPr>
                <w:rFonts w:ascii="Nunito" w:cs="Nunito" w:eastAsia="Nunito" w:hAnsi="Nunito"/>
              </w:rPr>
            </w:pPr>
            <w:r w:rsidDel="00000000" w:rsidR="00000000" w:rsidRPr="00000000">
              <w:rPr>
                <w:rFonts w:ascii="Nunito" w:cs="Nunito" w:eastAsia="Nunito" w:hAnsi="Nunito"/>
                <w:rtl w:val="0"/>
              </w:rPr>
              <w:t xml:space="preserve">Paper #4 (Blackboard)</w:t>
            </w:r>
            <w:r w:rsidDel="00000000" w:rsidR="00000000" w:rsidRPr="00000000">
              <w:rPr>
                <w:rtl w:val="0"/>
              </w:rPr>
            </w:r>
          </w:p>
        </w:tc>
      </w:tr>
    </w:tbl>
    <w:p w:rsidR="00000000" w:rsidDel="00000000" w:rsidP="00000000" w:rsidRDefault="00000000" w:rsidRPr="00000000" w14:paraId="000001DE">
      <w:pPr>
        <w:spacing w:after="160" w:line="259"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F">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Registrar’s Office recommends reviewing the following (</w:t>
      </w:r>
      <w:hyperlink r:id="rId36">
        <w:r w:rsidDel="00000000" w:rsidR="00000000" w:rsidRPr="00000000">
          <w:rPr>
            <w:rFonts w:ascii="Arial" w:cs="Arial" w:eastAsia="Arial" w:hAnsi="Arial"/>
            <w:color w:val="1155cc"/>
            <w:sz w:val="18"/>
            <w:szCs w:val="18"/>
            <w:u w:val="single"/>
            <w:rtl w:val="0"/>
          </w:rPr>
          <w:t xml:space="preserve">www.cei.edu/catalog</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day to add/drop</w:t>
      </w:r>
    </w:p>
    <w:p w:rsidR="00000000" w:rsidDel="00000000" w:rsidP="00000000" w:rsidRDefault="00000000" w:rsidRPr="00000000" w14:paraId="000001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day to withdraw from regular full-term courses</w:t>
      </w:r>
    </w:p>
    <w:p w:rsidR="00000000" w:rsidDel="00000000" w:rsidP="00000000" w:rsidRDefault="00000000" w:rsidRPr="00000000" w14:paraId="000001E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day to withdraw from short-term courses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Zilla Slab SemiBold">
    <w:embedBold w:fontKey="{00000000-0000-0000-0000-000000000000}" r:id="rId1" w:subsetted="0"/>
  </w:font>
  <w:font w:name="Nuni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59F2"/>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659F2"/>
    <w:rPr>
      <w:color w:val="0563c1" w:themeColor="hyperlink"/>
      <w:u w:val="single"/>
    </w:rPr>
  </w:style>
  <w:style w:type="paragraph" w:styleId="ListParagraph">
    <w:name w:val="List Paragraph"/>
    <w:basedOn w:val="Normal"/>
    <w:uiPriority w:val="34"/>
    <w:qFormat w:val="1"/>
    <w:rsid w:val="003659F2"/>
    <w:pPr>
      <w:ind w:left="720"/>
      <w:contextualSpacing w:val="1"/>
    </w:pPr>
  </w:style>
  <w:style w:type="table" w:styleId="TableGrid">
    <w:name w:val="Table Grid"/>
    <w:basedOn w:val="TableNormal"/>
    <w:uiPriority w:val="59"/>
    <w:rsid w:val="003659F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3659F2"/>
    <w:rPr>
      <w:sz w:val="16"/>
      <w:szCs w:val="16"/>
    </w:rPr>
  </w:style>
  <w:style w:type="paragraph" w:styleId="CommentText">
    <w:name w:val="annotation text"/>
    <w:basedOn w:val="Normal"/>
    <w:link w:val="CommentTextChar"/>
    <w:uiPriority w:val="99"/>
    <w:unhideWhenUsed w:val="1"/>
    <w:rsid w:val="003659F2"/>
    <w:pPr>
      <w:spacing w:line="240" w:lineRule="auto"/>
    </w:pPr>
    <w:rPr>
      <w:sz w:val="20"/>
      <w:szCs w:val="20"/>
    </w:rPr>
  </w:style>
  <w:style w:type="character" w:styleId="CommentTextChar" w:customStyle="1">
    <w:name w:val="Comment Text Char"/>
    <w:basedOn w:val="DefaultParagraphFont"/>
    <w:link w:val="CommentText"/>
    <w:uiPriority w:val="99"/>
    <w:rsid w:val="003659F2"/>
    <w:rPr>
      <w:sz w:val="20"/>
      <w:szCs w:val="20"/>
    </w:rPr>
  </w:style>
  <w:style w:type="paragraph" w:styleId="BalloonText">
    <w:name w:val="Balloon Text"/>
    <w:basedOn w:val="Normal"/>
    <w:link w:val="BalloonTextChar"/>
    <w:uiPriority w:val="99"/>
    <w:semiHidden w:val="1"/>
    <w:unhideWhenUsed w:val="1"/>
    <w:rsid w:val="003659F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659F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DB7A7F"/>
    <w:rPr>
      <w:b w:val="1"/>
      <w:bCs w:val="1"/>
    </w:rPr>
  </w:style>
  <w:style w:type="character" w:styleId="CommentSubjectChar" w:customStyle="1">
    <w:name w:val="Comment Subject Char"/>
    <w:basedOn w:val="CommentTextChar"/>
    <w:link w:val="CommentSubject"/>
    <w:uiPriority w:val="99"/>
    <w:semiHidden w:val="1"/>
    <w:rsid w:val="00DB7A7F"/>
    <w:rPr>
      <w:b w:val="1"/>
      <w:bCs w:val="1"/>
      <w:sz w:val="20"/>
      <w:szCs w:val="20"/>
    </w:rPr>
  </w:style>
  <w:style w:type="character" w:styleId="fontstyle01" w:customStyle="1">
    <w:name w:val="fontstyle01"/>
    <w:basedOn w:val="DefaultParagraphFont"/>
    <w:rsid w:val="00250E5A"/>
    <w:rPr>
      <w:rFonts w:ascii="Verdana-Bold" w:hAnsi="Verdana-Bold" w:hint="default"/>
      <w:b w:val="1"/>
      <w:bCs w:val="1"/>
      <w:i w:val="0"/>
      <w:iCs w:val="0"/>
      <w:color w:val="000000"/>
      <w:sz w:val="24"/>
      <w:szCs w:val="24"/>
    </w:rPr>
  </w:style>
  <w:style w:type="character" w:styleId="fontstyle21" w:customStyle="1">
    <w:name w:val="fontstyle21"/>
    <w:basedOn w:val="DefaultParagraphFont"/>
    <w:rsid w:val="00250E5A"/>
    <w:rPr>
      <w:rFonts w:ascii="Verdana" w:hAnsi="Verdana" w:hint="default"/>
      <w:b w:val="0"/>
      <w:bCs w:val="0"/>
      <w:i w:val="0"/>
      <w:iCs w:val="0"/>
      <w:color w:val="000000"/>
      <w:sz w:val="24"/>
      <w:szCs w:val="24"/>
    </w:rPr>
  </w:style>
  <w:style w:type="character" w:styleId="Emphasis">
    <w:name w:val="Emphasis"/>
    <w:basedOn w:val="DefaultParagraphFont"/>
    <w:uiPriority w:val="20"/>
    <w:qFormat w:val="1"/>
    <w:rsid w:val="00250E5A"/>
    <w:rPr>
      <w:i w:val="1"/>
      <w:iCs w:val="1"/>
    </w:rPr>
  </w:style>
  <w:style w:type="paragraph" w:styleId="NormalWeb">
    <w:name w:val="Normal (Web)"/>
    <w:basedOn w:val="Normal"/>
    <w:uiPriority w:val="99"/>
    <w:semiHidden w:val="1"/>
    <w:unhideWhenUsed w:val="1"/>
    <w:rsid w:val="00250E5A"/>
    <w:pPr>
      <w:spacing w:after="0" w:line="240" w:lineRule="auto"/>
    </w:pPr>
    <w:rPr>
      <w:rFonts w:ascii="Times New Roman" w:cs="Times New Roman" w:hAnsi="Times New Roman"/>
      <w:sz w:val="24"/>
      <w:szCs w:val="24"/>
    </w:rPr>
  </w:style>
  <w:style w:type="paragraph" w:styleId="Header">
    <w:name w:val="header"/>
    <w:basedOn w:val="Normal"/>
    <w:link w:val="HeaderChar"/>
    <w:uiPriority w:val="99"/>
    <w:unhideWhenUsed w:val="1"/>
    <w:rsid w:val="00C12D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2D5C"/>
  </w:style>
  <w:style w:type="paragraph" w:styleId="Footer">
    <w:name w:val="footer"/>
    <w:basedOn w:val="Normal"/>
    <w:link w:val="FooterChar"/>
    <w:uiPriority w:val="99"/>
    <w:unhideWhenUsed w:val="1"/>
    <w:rsid w:val="00C12D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2D5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assistant.registrar@cei.edu" TargetMode="External"/><Relationship Id="rId22" Type="http://schemas.openxmlformats.org/officeDocument/2006/relationships/hyperlink" Target="http://www.cei.edu/hr/policies-procedures/student-affairs/view?p=602" TargetMode="External"/><Relationship Id="rId21" Type="http://schemas.openxmlformats.org/officeDocument/2006/relationships/hyperlink" Target="http://www.cei.edu/counseling-center" TargetMode="External"/><Relationship Id="rId24" Type="http://schemas.openxmlformats.org/officeDocument/2006/relationships/hyperlink" Target="http://www.cei.edu/financial-aid" TargetMode="External"/><Relationship Id="rId23" Type="http://schemas.openxmlformats.org/officeDocument/2006/relationships/hyperlink" Target="mailto:financial.aid@cei.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acharyfruhling@gmail.com" TargetMode="External"/><Relationship Id="rId26" Type="http://schemas.openxmlformats.org/officeDocument/2006/relationships/hyperlink" Target="http://www.cei.edu/hr/policies-procedures/student-affairs" TargetMode="External"/><Relationship Id="rId25" Type="http://schemas.openxmlformats.org/officeDocument/2006/relationships/hyperlink" Target="http://www.cei.edu/programs-of-study/general-education/transfer-transitions" TargetMode="External"/><Relationship Id="rId28" Type="http://schemas.openxmlformats.org/officeDocument/2006/relationships/hyperlink" Target="http://www.cei.edu/hr/policies-procedures/student-affairs/view?p=602" TargetMode="External"/><Relationship Id="rId27" Type="http://schemas.openxmlformats.org/officeDocument/2006/relationships/hyperlink" Target="http://www.cei.edu/catalo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Student.Concern@cei.edu" TargetMode="External"/><Relationship Id="rId7" Type="http://schemas.openxmlformats.org/officeDocument/2006/relationships/image" Target="media/image1.png"/><Relationship Id="rId8" Type="http://schemas.openxmlformats.org/officeDocument/2006/relationships/hyperlink" Target="mailto:zachary.fruhling@cei.edu" TargetMode="External"/><Relationship Id="rId31" Type="http://schemas.openxmlformats.org/officeDocument/2006/relationships/hyperlink" Target="http://www.cei.edu/mycei/help-deskit" TargetMode="External"/><Relationship Id="rId30" Type="http://schemas.openxmlformats.org/officeDocument/2006/relationships/hyperlink" Target="mailto:disability.resources@cei.edu" TargetMode="External"/><Relationship Id="rId11" Type="http://schemas.openxmlformats.org/officeDocument/2006/relationships/hyperlink" Target="https://amzn.to/2EfwpRe" TargetMode="External"/><Relationship Id="rId33" Type="http://schemas.openxmlformats.org/officeDocument/2006/relationships/hyperlink" Target="mailto:nathan.brown@cei.edu" TargetMode="External"/><Relationship Id="rId10" Type="http://schemas.openxmlformats.org/officeDocument/2006/relationships/hyperlink" Target="https://www.zacharyfruhling.com" TargetMode="External"/><Relationship Id="rId32" Type="http://schemas.openxmlformats.org/officeDocument/2006/relationships/hyperlink" Target="http://www.cei.edu/library" TargetMode="External"/><Relationship Id="rId13" Type="http://schemas.openxmlformats.org/officeDocument/2006/relationships/hyperlink" Target="https://amzn.to/31iwuwc" TargetMode="External"/><Relationship Id="rId35" Type="http://schemas.openxmlformats.org/officeDocument/2006/relationships/hyperlink" Target="mailto:tutoringcenter@cei.edu" TargetMode="External"/><Relationship Id="rId12" Type="http://schemas.openxmlformats.org/officeDocument/2006/relationships/hyperlink" Target="https://amzn.to/2EfwpRe" TargetMode="External"/><Relationship Id="rId34" Type="http://schemas.openxmlformats.org/officeDocument/2006/relationships/hyperlink" Target="http://www.cei.edu/tutoring-center" TargetMode="External"/><Relationship Id="rId15" Type="http://schemas.openxmlformats.org/officeDocument/2006/relationships/hyperlink" Target="http://www.cei.edu/current-student" TargetMode="External"/><Relationship Id="rId14" Type="http://schemas.openxmlformats.org/officeDocument/2006/relationships/hyperlink" Target="http://www.cei.edu/covid19-information/" TargetMode="External"/><Relationship Id="rId36" Type="http://schemas.openxmlformats.org/officeDocument/2006/relationships/hyperlink" Target="http://www.cei.edu/catalog" TargetMode="External"/><Relationship Id="rId17" Type="http://schemas.openxmlformats.org/officeDocument/2006/relationships/hyperlink" Target="http://www.cei.edu/hr/policies-procedures" TargetMode="External"/><Relationship Id="rId16" Type="http://schemas.openxmlformats.org/officeDocument/2006/relationships/hyperlink" Target="http://www.cei.edu/catalog" TargetMode="External"/><Relationship Id="rId19" Type="http://schemas.openxmlformats.org/officeDocument/2006/relationships/hyperlink" Target="mailto:Student.Concern@cei.edu" TargetMode="External"/><Relationship Id="rId18" Type="http://schemas.openxmlformats.org/officeDocument/2006/relationships/hyperlink" Target="http://www.cei.edu/hr/policies-procedures/student-affai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ZillaSlabSemiBold-bold.ttf"/><Relationship Id="rId2" Type="http://schemas.openxmlformats.org/officeDocument/2006/relationships/font" Target="fonts/Nunito-regular.ttf"/><Relationship Id="rId3" Type="http://schemas.openxmlformats.org/officeDocument/2006/relationships/font" Target="fonts/Nunito-bold.ttf"/><Relationship Id="rId4" Type="http://schemas.openxmlformats.org/officeDocument/2006/relationships/font" Target="fonts/Nunito-italic.ttf"/><Relationship Id="rId5"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VNlX0VKQIn22L2jh5nIzWzmifg==">AMUW2mV8z+yFYtLJ3/EHWKd3JCSKe/HzIHuMd5TspUNSw+FgaEC88dshi4ByCQZ4RHyhgdMJYsgjnRQnotnMnzmc3bby5vZ1bOixM6pkEjF99dgumj1ZJZER6gD9rRwKqvmSeLqyT9lwXC3VGB2D2J8kxVokMNDGJEDk+VRRGkTlKQ28a1Pig+c=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2020-08-17T21:37:00Z</dcterms:created>
  <dc:creator>Vickery Viles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0x0101002B9D9D37F51ACE4C91A715CD6ED3EC84</vt:lpwstr>
  </property>
</Properties>
</file>